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42C32" w14:textId="07848B05" w:rsidR="00572949" w:rsidRPr="00A620D2" w:rsidRDefault="004A210A" w:rsidP="004A210A">
      <w:pPr>
        <w:pStyle w:val="Heading1"/>
        <w:numPr>
          <w:ilvl w:val="0"/>
          <w:numId w:val="0"/>
        </w:numPr>
        <w:ind w:left="720" w:hanging="720"/>
        <w:rPr>
          <w:rFonts w:ascii="Franklin Gothic Book" w:hAnsi="Franklin Gothic Book"/>
        </w:rPr>
      </w:pPr>
      <w:bookmarkStart w:id="0" w:name="_GoBack"/>
      <w:bookmarkEnd w:id="0"/>
      <w:r w:rsidRPr="00A620D2">
        <w:rPr>
          <w:rFonts w:ascii="Franklin Gothic Book" w:hAnsi="Franklin Gothic Book"/>
        </w:rPr>
        <w:t>Your Writing</w:t>
      </w:r>
    </w:p>
    <w:p w14:paraId="45D16F06" w14:textId="1AEBAF4A" w:rsidR="004A210A" w:rsidRDefault="004A210A" w:rsidP="00572949">
      <w:pPr>
        <w:rPr>
          <w:rFonts w:ascii="Franklin Gothic Book" w:hAnsi="Franklin Gothic Book"/>
        </w:rPr>
      </w:pPr>
      <w:r w:rsidRPr="00A620D2">
        <w:rPr>
          <w:rFonts w:ascii="Franklin Gothic Book" w:hAnsi="Franklin Gothic Book"/>
        </w:rPr>
        <w:t>Do you enjoy writing?</w:t>
      </w:r>
    </w:p>
    <w:p w14:paraId="5EB057E3" w14:textId="77777777" w:rsidR="00290957" w:rsidRPr="00A620D2" w:rsidRDefault="00290957" w:rsidP="00572949">
      <w:pPr>
        <w:rPr>
          <w:rFonts w:ascii="Franklin Gothic Book" w:hAnsi="Franklin Gothic Book"/>
        </w:rPr>
      </w:pPr>
    </w:p>
    <w:p w14:paraId="7731207D" w14:textId="77777777" w:rsidR="004A210A" w:rsidRPr="00A620D2" w:rsidRDefault="004A210A" w:rsidP="00572949">
      <w:pPr>
        <w:rPr>
          <w:rFonts w:ascii="Franklin Gothic Book" w:hAnsi="Franklin Gothic Book"/>
        </w:rPr>
      </w:pPr>
    </w:p>
    <w:p w14:paraId="69EE5CAB" w14:textId="30A64EFE" w:rsidR="004A210A" w:rsidRPr="00A620D2" w:rsidRDefault="004A210A" w:rsidP="00572949">
      <w:pPr>
        <w:rPr>
          <w:rFonts w:ascii="Franklin Gothic Book" w:hAnsi="Franklin Gothic Book"/>
        </w:rPr>
      </w:pPr>
      <w:r w:rsidRPr="00A620D2">
        <w:rPr>
          <w:rFonts w:ascii="Franklin Gothic Book" w:hAnsi="Franklin Gothic Book"/>
        </w:rPr>
        <w:t>Are you a good writer?</w:t>
      </w:r>
    </w:p>
    <w:p w14:paraId="6665BEC8" w14:textId="2E288D89" w:rsidR="004A210A" w:rsidRDefault="004A210A" w:rsidP="00572949">
      <w:pPr>
        <w:rPr>
          <w:rFonts w:ascii="Franklin Gothic Book" w:hAnsi="Franklin Gothic Book"/>
        </w:rPr>
      </w:pPr>
    </w:p>
    <w:p w14:paraId="64CA9416" w14:textId="77777777" w:rsidR="00290957" w:rsidRPr="00A620D2" w:rsidRDefault="00290957" w:rsidP="00572949">
      <w:pPr>
        <w:rPr>
          <w:rFonts w:ascii="Franklin Gothic Book" w:hAnsi="Franklin Gothic Book"/>
        </w:rPr>
      </w:pPr>
    </w:p>
    <w:p w14:paraId="4E114AF7" w14:textId="32B860C9" w:rsidR="004A210A" w:rsidRPr="00A620D2" w:rsidRDefault="004A210A" w:rsidP="00572949">
      <w:pPr>
        <w:rPr>
          <w:rFonts w:ascii="Franklin Gothic Book" w:hAnsi="Franklin Gothic Book"/>
        </w:rPr>
      </w:pPr>
      <w:r w:rsidRPr="00A620D2">
        <w:rPr>
          <w:rFonts w:ascii="Franklin Gothic Book" w:hAnsi="Franklin Gothic Book"/>
        </w:rPr>
        <w:t>What is your favorite part of report writing?</w:t>
      </w:r>
    </w:p>
    <w:p w14:paraId="1D524BA9" w14:textId="1F403878" w:rsidR="004A210A" w:rsidRDefault="004A210A" w:rsidP="00572949">
      <w:pPr>
        <w:rPr>
          <w:rFonts w:ascii="Franklin Gothic Book" w:hAnsi="Franklin Gothic Book"/>
        </w:rPr>
      </w:pPr>
    </w:p>
    <w:p w14:paraId="7DC3294F" w14:textId="77777777" w:rsidR="00290957" w:rsidRPr="00A620D2" w:rsidRDefault="00290957" w:rsidP="00572949">
      <w:pPr>
        <w:rPr>
          <w:rFonts w:ascii="Franklin Gothic Book" w:hAnsi="Franklin Gothic Book"/>
        </w:rPr>
      </w:pPr>
    </w:p>
    <w:p w14:paraId="5A9619E5" w14:textId="2630791E" w:rsidR="004A210A" w:rsidRDefault="004A210A" w:rsidP="00572949">
      <w:pPr>
        <w:rPr>
          <w:rFonts w:ascii="Franklin Gothic Book" w:hAnsi="Franklin Gothic Book"/>
        </w:rPr>
      </w:pPr>
    </w:p>
    <w:p w14:paraId="2CA336F6" w14:textId="77777777" w:rsidR="00290957" w:rsidRPr="00A620D2" w:rsidRDefault="00290957" w:rsidP="00572949">
      <w:pPr>
        <w:rPr>
          <w:rFonts w:ascii="Franklin Gothic Book" w:hAnsi="Franklin Gothic Book"/>
        </w:rPr>
      </w:pPr>
    </w:p>
    <w:p w14:paraId="72953EB3" w14:textId="792D5155" w:rsidR="004A210A" w:rsidRPr="00A620D2" w:rsidRDefault="004A210A" w:rsidP="00572949">
      <w:pPr>
        <w:rPr>
          <w:rFonts w:ascii="Franklin Gothic Book" w:hAnsi="Franklin Gothic Book"/>
        </w:rPr>
      </w:pPr>
      <w:r w:rsidRPr="00A620D2">
        <w:rPr>
          <w:rFonts w:ascii="Franklin Gothic Book" w:hAnsi="Franklin Gothic Book"/>
        </w:rPr>
        <w:t>What is your least favorite part of report writing?</w:t>
      </w:r>
    </w:p>
    <w:p w14:paraId="16119FDA" w14:textId="0C8044A7" w:rsidR="004A210A" w:rsidRDefault="004A210A" w:rsidP="00572949">
      <w:pPr>
        <w:rPr>
          <w:rFonts w:ascii="Franklin Gothic Book" w:hAnsi="Franklin Gothic Book"/>
        </w:rPr>
      </w:pPr>
    </w:p>
    <w:p w14:paraId="2FD66082" w14:textId="77777777" w:rsidR="00290957" w:rsidRDefault="00290957" w:rsidP="00572949">
      <w:pPr>
        <w:rPr>
          <w:rFonts w:ascii="Franklin Gothic Book" w:hAnsi="Franklin Gothic Book"/>
        </w:rPr>
      </w:pPr>
    </w:p>
    <w:p w14:paraId="0C4E6C1E" w14:textId="77777777" w:rsidR="00290957" w:rsidRPr="00A620D2" w:rsidRDefault="00290957" w:rsidP="00572949">
      <w:pPr>
        <w:rPr>
          <w:rFonts w:ascii="Franklin Gothic Book" w:hAnsi="Franklin Gothic Book"/>
        </w:rPr>
      </w:pPr>
    </w:p>
    <w:p w14:paraId="3091B558" w14:textId="77777777" w:rsidR="004A210A" w:rsidRPr="00A620D2" w:rsidRDefault="004A210A" w:rsidP="00572949">
      <w:pPr>
        <w:rPr>
          <w:rFonts w:ascii="Franklin Gothic Book" w:hAnsi="Franklin Gothic Book"/>
        </w:rPr>
      </w:pPr>
    </w:p>
    <w:p w14:paraId="6697DFC8" w14:textId="3D2E341B" w:rsidR="004A210A" w:rsidRPr="00A620D2" w:rsidRDefault="004A210A" w:rsidP="00572949">
      <w:pPr>
        <w:rPr>
          <w:rFonts w:ascii="Franklin Gothic Book" w:hAnsi="Franklin Gothic Book"/>
        </w:rPr>
      </w:pPr>
      <w:r w:rsidRPr="00A620D2">
        <w:rPr>
          <w:rFonts w:ascii="Franklin Gothic Book" w:hAnsi="Franklin Gothic Book"/>
        </w:rPr>
        <w:t>Do you have any writing pet peeves? What are they?</w:t>
      </w:r>
    </w:p>
    <w:p w14:paraId="0E7B55D8" w14:textId="4E412AA6" w:rsidR="004A210A" w:rsidRDefault="004A210A" w:rsidP="00572949">
      <w:pPr>
        <w:rPr>
          <w:rFonts w:ascii="Franklin Gothic Book" w:hAnsi="Franklin Gothic Book"/>
        </w:rPr>
      </w:pPr>
    </w:p>
    <w:p w14:paraId="350E10D3" w14:textId="77A8456B" w:rsidR="00290957" w:rsidRDefault="00290957" w:rsidP="00572949">
      <w:pPr>
        <w:rPr>
          <w:rFonts w:ascii="Franklin Gothic Book" w:hAnsi="Franklin Gothic Book"/>
        </w:rPr>
      </w:pPr>
    </w:p>
    <w:p w14:paraId="0D7C00C0" w14:textId="77777777" w:rsidR="00290957" w:rsidRDefault="00290957" w:rsidP="00572949">
      <w:pPr>
        <w:rPr>
          <w:rFonts w:ascii="Franklin Gothic Book" w:hAnsi="Franklin Gothic Book"/>
        </w:rPr>
      </w:pPr>
    </w:p>
    <w:p w14:paraId="230C33EB" w14:textId="77777777" w:rsidR="00290957" w:rsidRPr="00A620D2" w:rsidRDefault="00290957" w:rsidP="00572949">
      <w:pPr>
        <w:rPr>
          <w:rFonts w:ascii="Franklin Gothic Book" w:hAnsi="Franklin Gothic Book"/>
        </w:rPr>
      </w:pPr>
    </w:p>
    <w:p w14:paraId="02F7BC3A" w14:textId="77777777" w:rsidR="004A210A" w:rsidRPr="00A620D2" w:rsidRDefault="004A210A" w:rsidP="00572949">
      <w:pPr>
        <w:rPr>
          <w:rFonts w:ascii="Franklin Gothic Book" w:hAnsi="Franklin Gothic Book"/>
        </w:rPr>
      </w:pPr>
    </w:p>
    <w:p w14:paraId="48549023" w14:textId="2C98F4E5" w:rsidR="004A210A" w:rsidRPr="00A620D2" w:rsidRDefault="004A210A" w:rsidP="00572949">
      <w:pPr>
        <w:rPr>
          <w:rFonts w:ascii="Franklin Gothic Book" w:hAnsi="Franklin Gothic Book"/>
        </w:rPr>
      </w:pPr>
      <w:r w:rsidRPr="00A620D2">
        <w:rPr>
          <w:rFonts w:ascii="Franklin Gothic Book" w:hAnsi="Franklin Gothic Book"/>
        </w:rPr>
        <w:t>What are your main challenges when writing?</w:t>
      </w:r>
    </w:p>
    <w:p w14:paraId="5DEC2123" w14:textId="6935885C" w:rsidR="00572949" w:rsidRDefault="00572949" w:rsidP="00572949">
      <w:pPr>
        <w:rPr>
          <w:rFonts w:ascii="Franklin Gothic Book" w:hAnsi="Franklin Gothic Book"/>
        </w:rPr>
      </w:pPr>
    </w:p>
    <w:p w14:paraId="45BD1D9E" w14:textId="03261B55" w:rsidR="00290957" w:rsidRDefault="00290957" w:rsidP="00572949">
      <w:pPr>
        <w:rPr>
          <w:rFonts w:ascii="Franklin Gothic Book" w:hAnsi="Franklin Gothic Book"/>
        </w:rPr>
      </w:pPr>
    </w:p>
    <w:p w14:paraId="67F332B1" w14:textId="77777777" w:rsidR="00290957" w:rsidRDefault="00290957" w:rsidP="00572949">
      <w:pPr>
        <w:rPr>
          <w:rFonts w:ascii="Franklin Gothic Book" w:hAnsi="Franklin Gothic Book"/>
        </w:rPr>
      </w:pPr>
    </w:p>
    <w:p w14:paraId="798320DE" w14:textId="3690DF02" w:rsidR="00290957" w:rsidRDefault="00290957" w:rsidP="00572949">
      <w:pPr>
        <w:rPr>
          <w:rFonts w:ascii="Franklin Gothic Book" w:hAnsi="Franklin Gothic Book"/>
        </w:rPr>
      </w:pPr>
    </w:p>
    <w:p w14:paraId="6EC81B07" w14:textId="77777777" w:rsidR="00290957" w:rsidRPr="00A620D2" w:rsidRDefault="00290957" w:rsidP="00572949">
      <w:pPr>
        <w:rPr>
          <w:rFonts w:ascii="Franklin Gothic Book" w:hAnsi="Franklin Gothic Book"/>
        </w:rPr>
      </w:pPr>
    </w:p>
    <w:p w14:paraId="3FB0C79D" w14:textId="5099583D" w:rsidR="005451FE" w:rsidRPr="00A620D2" w:rsidRDefault="005451FE" w:rsidP="00DA0476">
      <w:pPr>
        <w:pStyle w:val="Heading1"/>
        <w:numPr>
          <w:ilvl w:val="0"/>
          <w:numId w:val="0"/>
        </w:numPr>
        <w:ind w:left="720" w:hanging="720"/>
        <w:rPr>
          <w:rFonts w:ascii="Franklin Gothic Book" w:hAnsi="Franklin Gothic Book"/>
        </w:rPr>
      </w:pPr>
      <w:r w:rsidRPr="00A620D2">
        <w:rPr>
          <w:rFonts w:ascii="Franklin Gothic Book" w:hAnsi="Franklin Gothic Book"/>
        </w:rPr>
        <w:t xml:space="preserve">Deductive or </w:t>
      </w:r>
      <w:r w:rsidR="00DA0476" w:rsidRPr="00A620D2">
        <w:rPr>
          <w:rFonts w:ascii="Franklin Gothic Book" w:hAnsi="Franklin Gothic Book"/>
        </w:rPr>
        <w:t>I</w:t>
      </w:r>
      <w:r w:rsidRPr="00A620D2">
        <w:rPr>
          <w:rFonts w:ascii="Franklin Gothic Book" w:hAnsi="Franklin Gothic Book"/>
        </w:rPr>
        <w:t>nductive?</w:t>
      </w:r>
    </w:p>
    <w:p w14:paraId="43BE8469" w14:textId="2B7AAA0B" w:rsidR="00DA0476" w:rsidRPr="00A620D2" w:rsidRDefault="00DA0476" w:rsidP="00DA0476">
      <w:pPr>
        <w:ind w:left="540" w:hanging="540"/>
        <w:rPr>
          <w:rFonts w:ascii="Franklin Gothic Book" w:hAnsi="Franklin Gothic Book"/>
        </w:rPr>
      </w:pPr>
      <w:r w:rsidRPr="00A620D2">
        <w:rPr>
          <w:rFonts w:ascii="Franklin Gothic Book" w:hAnsi="Franklin Gothic Book"/>
        </w:rPr>
        <w:t xml:space="preserve">1.a. Different bureaus set different priorities depending on the volume of inspections they are required to perform, the number of complaints they receive, and available staff. At the direction of management, </w:t>
      </w:r>
      <w:proofErr w:type="gramStart"/>
      <w:r w:rsidRPr="00A620D2">
        <w:rPr>
          <w:rFonts w:ascii="Franklin Gothic Book" w:hAnsi="Franklin Gothic Book"/>
        </w:rPr>
        <w:t>the majority of</w:t>
      </w:r>
      <w:proofErr w:type="gramEnd"/>
      <w:r w:rsidRPr="00A620D2">
        <w:rPr>
          <w:rFonts w:ascii="Franklin Gothic Book" w:hAnsi="Franklin Gothic Book"/>
        </w:rPr>
        <w:t xml:space="preserve"> bureaus now prioritize inspections related to revenue-generating permits. Therefore, we concluded that complaint-based inspections are not the highest priority inspection type for all bureaus.</w:t>
      </w:r>
    </w:p>
    <w:p w14:paraId="6E82E320" w14:textId="77777777" w:rsidR="00DA0476" w:rsidRPr="00A620D2" w:rsidRDefault="00DA0476" w:rsidP="00DA0476">
      <w:pPr>
        <w:pStyle w:val="ListParagraph"/>
        <w:rPr>
          <w:rFonts w:ascii="Franklin Gothic Book" w:hAnsi="Franklin Gothic Book"/>
        </w:rPr>
      </w:pPr>
    </w:p>
    <w:p w14:paraId="662379FC" w14:textId="432C2E8B" w:rsidR="00DA0476" w:rsidRPr="00A620D2" w:rsidRDefault="00DA0476" w:rsidP="00DA0476">
      <w:pPr>
        <w:ind w:left="540" w:hanging="540"/>
        <w:rPr>
          <w:rFonts w:ascii="Franklin Gothic Book" w:hAnsi="Franklin Gothic Book"/>
        </w:rPr>
      </w:pPr>
      <w:r w:rsidRPr="00A620D2">
        <w:rPr>
          <w:rFonts w:ascii="Franklin Gothic Book" w:hAnsi="Franklin Gothic Book"/>
        </w:rPr>
        <w:t>1.b.</w:t>
      </w:r>
      <w:r w:rsidR="00A620D2">
        <w:rPr>
          <w:rFonts w:ascii="Franklin Gothic Book" w:hAnsi="Franklin Gothic Book"/>
        </w:rPr>
        <w:t xml:space="preserve"> </w:t>
      </w:r>
      <w:r w:rsidRPr="00A620D2">
        <w:rPr>
          <w:rFonts w:ascii="Franklin Gothic Book" w:hAnsi="Franklin Gothic Book"/>
        </w:rPr>
        <w:t xml:space="preserve">We found that complaint-based inspections are not the highest priority inspection type for all bureaus. Different bureaus set different priorities depending on the volume of inspections they are required to perform, the number of complaints they receive, and available staff. At the direction of management, </w:t>
      </w:r>
      <w:proofErr w:type="gramStart"/>
      <w:r w:rsidRPr="00A620D2">
        <w:rPr>
          <w:rFonts w:ascii="Franklin Gothic Book" w:hAnsi="Franklin Gothic Book"/>
        </w:rPr>
        <w:t>the majority of</w:t>
      </w:r>
      <w:proofErr w:type="gramEnd"/>
      <w:r w:rsidRPr="00A620D2">
        <w:rPr>
          <w:rFonts w:ascii="Franklin Gothic Book" w:hAnsi="Franklin Gothic Book"/>
        </w:rPr>
        <w:t xml:space="preserve"> bureaus now prioritize inspections related to revenue-generating permits.</w:t>
      </w:r>
    </w:p>
    <w:p w14:paraId="59812ECB" w14:textId="7295C583" w:rsidR="00DA0476" w:rsidRPr="00A620D2" w:rsidRDefault="00DA0476" w:rsidP="005451FE">
      <w:pPr>
        <w:rPr>
          <w:rFonts w:ascii="Franklin Gothic Book" w:hAnsi="Franklin Gothic Book"/>
        </w:rPr>
      </w:pPr>
    </w:p>
    <w:p w14:paraId="3F9D91B5" w14:textId="77777777" w:rsidR="00290957" w:rsidRDefault="00290957">
      <w:pPr>
        <w:spacing w:after="200" w:line="276" w:lineRule="auto"/>
        <w:jc w:val="left"/>
        <w:rPr>
          <w:rFonts w:ascii="Franklin Gothic Book" w:hAnsi="Franklin Gothic Book"/>
        </w:rPr>
      </w:pPr>
      <w:r>
        <w:rPr>
          <w:rFonts w:ascii="Franklin Gothic Book" w:hAnsi="Franklin Gothic Book"/>
        </w:rPr>
        <w:br w:type="page"/>
      </w:r>
    </w:p>
    <w:p w14:paraId="7F9797CA" w14:textId="69355F80" w:rsidR="00DA0476" w:rsidRPr="00A620D2" w:rsidRDefault="00DA0476" w:rsidP="00DA0476">
      <w:pPr>
        <w:ind w:left="540" w:hanging="540"/>
        <w:rPr>
          <w:rFonts w:ascii="Franklin Gothic Book" w:hAnsi="Franklin Gothic Book"/>
        </w:rPr>
      </w:pPr>
      <w:r w:rsidRPr="00A620D2">
        <w:rPr>
          <w:rFonts w:ascii="Franklin Gothic Book" w:hAnsi="Franklin Gothic Book"/>
        </w:rPr>
        <w:lastRenderedPageBreak/>
        <w:t xml:space="preserve">2.a. CPD management does not have adequate monitoring controls to assess and respond to trends in overtime use, control costs, and prevent officer fatigue. Although CPD has created tools to analyze overtime, CPD personnel are not actively using these tools. In addition, despite the existence of Department policies that prohibit certain types of secondary employment, CPD management has no method for tracking the secondary employment of sworn members covered by labor agreements. Management therefore cannot detect violations of its </w:t>
      </w:r>
      <w:proofErr w:type="gramStart"/>
      <w:r w:rsidRPr="00A620D2">
        <w:rPr>
          <w:rFonts w:ascii="Franklin Gothic Book" w:hAnsi="Franklin Gothic Book"/>
        </w:rPr>
        <w:t>policies, and</w:t>
      </w:r>
      <w:proofErr w:type="gramEnd"/>
      <w:r w:rsidRPr="00A620D2">
        <w:rPr>
          <w:rFonts w:ascii="Franklin Gothic Book" w:hAnsi="Franklin Gothic Book"/>
        </w:rPr>
        <w:t xml:space="preserve"> cannot ensure that officers can optimally meet the stressful demands of their job serving the public. Excessive working hours can contribute to fatigue, which can impact an officer’s mental and physical health by impairing judgment, heightening an officer’s sense of threat, and reducing eye-hand coordination. Such impairments can increase the likelihood of on-the-job injuries and vehicle accidents. CPD management acknowledged that there are many CPD-sanctioned opportunities for members to work overtime on their days off. </w:t>
      </w:r>
    </w:p>
    <w:p w14:paraId="4B502DB9" w14:textId="77777777" w:rsidR="00DA0476" w:rsidRPr="00A620D2" w:rsidRDefault="00DA0476" w:rsidP="00DA0476">
      <w:pPr>
        <w:ind w:left="540" w:hanging="540"/>
        <w:rPr>
          <w:rFonts w:ascii="Franklin Gothic Book" w:hAnsi="Franklin Gothic Book"/>
        </w:rPr>
      </w:pPr>
    </w:p>
    <w:p w14:paraId="528FCBF2" w14:textId="34042FA0" w:rsidR="00DA0476" w:rsidRPr="00A620D2" w:rsidRDefault="00DA0476" w:rsidP="00DA0476">
      <w:pPr>
        <w:ind w:left="540" w:hanging="540"/>
        <w:rPr>
          <w:rFonts w:ascii="Franklin Gothic Book" w:hAnsi="Franklin Gothic Book"/>
        </w:rPr>
      </w:pPr>
      <w:r w:rsidRPr="00A620D2">
        <w:rPr>
          <w:rFonts w:ascii="Franklin Gothic Book" w:hAnsi="Franklin Gothic Book"/>
        </w:rPr>
        <w:t xml:space="preserve">2.b. Although CPD has created tools to analyze overtime, CPD personnel are not actively using these tools. In addition, despite the existence of Department policies that prohibit certain types of secondary employment, CPD management has no method for tracking the secondary employment of sworn members covered by labor agreements. Management therefore cannot detect violations of its </w:t>
      </w:r>
      <w:proofErr w:type="gramStart"/>
      <w:r w:rsidRPr="00A620D2">
        <w:rPr>
          <w:rFonts w:ascii="Franklin Gothic Book" w:hAnsi="Franklin Gothic Book"/>
        </w:rPr>
        <w:t>policies, and</w:t>
      </w:r>
      <w:proofErr w:type="gramEnd"/>
      <w:r w:rsidRPr="00A620D2">
        <w:rPr>
          <w:rFonts w:ascii="Franklin Gothic Book" w:hAnsi="Franklin Gothic Book"/>
        </w:rPr>
        <w:t xml:space="preserve"> cannot ensure that officers can optimally meet the stressful demands of their job serving the public. Excessive working hours can contribute to fatigue, which can impact an officer’s mental and physical health by impairing judgment, heightening an officer’s sense of threat, and reducing eye-hand coordination. Such impairments can increase the likelihood of on-the-job injuries and vehicle accidents. CPD management acknowledged that there are many CPD-sanctioned opportunities for members to work overtime on their days off. Therefore, CPD management does not have adequate monitoring controls to assess and respond to trends in overtime use, control costs, and prevent officer fatigue.</w:t>
      </w:r>
    </w:p>
    <w:p w14:paraId="76C7302B" w14:textId="77777777" w:rsidR="00DA0476" w:rsidRPr="00A620D2" w:rsidRDefault="00DA0476" w:rsidP="005451FE">
      <w:pPr>
        <w:rPr>
          <w:rFonts w:ascii="Franklin Gothic Book" w:hAnsi="Franklin Gothic Book"/>
        </w:rPr>
      </w:pPr>
    </w:p>
    <w:p w14:paraId="698C9D12" w14:textId="70BB6E22" w:rsidR="004D3B61" w:rsidRPr="00A620D2" w:rsidRDefault="00DA0476" w:rsidP="00DA0476">
      <w:pPr>
        <w:ind w:left="540" w:hanging="540"/>
        <w:rPr>
          <w:rFonts w:ascii="Franklin Gothic Book" w:hAnsi="Franklin Gothic Book"/>
        </w:rPr>
      </w:pPr>
      <w:r w:rsidRPr="00A620D2">
        <w:rPr>
          <w:rFonts w:ascii="Franklin Gothic Book" w:hAnsi="Franklin Gothic Book"/>
        </w:rPr>
        <w:t xml:space="preserve">3.a. </w:t>
      </w:r>
      <w:r w:rsidR="004D3B61" w:rsidRPr="00A620D2">
        <w:rPr>
          <w:rFonts w:ascii="Franklin Gothic Book" w:hAnsi="Franklin Gothic Book"/>
        </w:rPr>
        <w:t>The National Weather Service (NWS) was known as the United States Weather Bureau from 1890 until it adopted its current name in 1970. It is a part of the National Oceanic and Atmospheric Administration (NOAA) branch of the Department of Commerce, and is headquartered in Silver Spring, Maryland within the Washington metropolitan area. NWS is an agency of the United States Federal Government that is tasked with providing weather forecasts, warnings of hazardous weather, and other weather-related products to organizations and the public for the purposes of protection, safety, and general information.</w:t>
      </w:r>
    </w:p>
    <w:p w14:paraId="3F3CEF87" w14:textId="77777777" w:rsidR="004D3B61" w:rsidRPr="00A620D2" w:rsidRDefault="004D3B61" w:rsidP="00DA0476">
      <w:pPr>
        <w:ind w:left="540" w:hanging="540"/>
        <w:rPr>
          <w:rFonts w:ascii="Franklin Gothic Book" w:hAnsi="Franklin Gothic Book"/>
        </w:rPr>
      </w:pPr>
    </w:p>
    <w:p w14:paraId="1F34BBB3" w14:textId="41FECB6F" w:rsidR="004D3B61" w:rsidRPr="00A620D2" w:rsidRDefault="00DA0476" w:rsidP="00DA0476">
      <w:pPr>
        <w:ind w:left="540" w:hanging="540"/>
        <w:rPr>
          <w:rFonts w:ascii="Franklin Gothic Book" w:hAnsi="Franklin Gothic Book"/>
        </w:rPr>
      </w:pPr>
      <w:r w:rsidRPr="00A620D2">
        <w:rPr>
          <w:rFonts w:ascii="Franklin Gothic Book" w:hAnsi="Franklin Gothic Book"/>
        </w:rPr>
        <w:t xml:space="preserve">3.b. </w:t>
      </w:r>
      <w:r w:rsidR="004D3B61" w:rsidRPr="00A620D2">
        <w:rPr>
          <w:rFonts w:ascii="Franklin Gothic Book" w:hAnsi="Franklin Gothic Book"/>
        </w:rPr>
        <w:t>The National Weather Service (NWS) is an agency of the United States Federal Government that is tasked with providing weather forecasts, warnings of hazardous weather, and other weather-related products to organizations and the public for the purposes of protection, safety, and general information. It is a part of the National Oceanic and Atmospheric Administration (NOAA) branch of the Department of Commerce, and is headquartered in Silver Spring, Maryland within the Washington metropolitan area. The agency was known as the United States Weather Bureau from 1890 until it adopted its current name in 1970.</w:t>
      </w:r>
      <w:r w:rsidRPr="00A620D2">
        <w:rPr>
          <w:rFonts w:ascii="Franklin Gothic Book" w:hAnsi="Franklin Gothic Book"/>
        </w:rPr>
        <w:t xml:space="preserve"> (</w:t>
      </w:r>
      <w:r w:rsidR="004D3B61" w:rsidRPr="00A620D2">
        <w:rPr>
          <w:rFonts w:ascii="Franklin Gothic Book" w:hAnsi="Franklin Gothic Book"/>
        </w:rPr>
        <w:t>Courtesy of Wikipedia</w:t>
      </w:r>
      <w:r w:rsidRPr="00A620D2">
        <w:rPr>
          <w:rFonts w:ascii="Franklin Gothic Book" w:hAnsi="Franklin Gothic Book"/>
        </w:rPr>
        <w:t>)</w:t>
      </w:r>
    </w:p>
    <w:p w14:paraId="63751191" w14:textId="4DF0DFAF" w:rsidR="004D3B61" w:rsidRPr="00A620D2" w:rsidRDefault="004D3B61" w:rsidP="005451FE">
      <w:pPr>
        <w:rPr>
          <w:rFonts w:ascii="Franklin Gothic Book" w:hAnsi="Franklin Gothic Book"/>
        </w:rPr>
      </w:pPr>
    </w:p>
    <w:p w14:paraId="34F63E2C" w14:textId="08F8445B" w:rsidR="00903ED6" w:rsidRDefault="00A620D2" w:rsidP="00E61E65">
      <w:pPr>
        <w:pStyle w:val="Heading1"/>
        <w:numPr>
          <w:ilvl w:val="0"/>
          <w:numId w:val="0"/>
        </w:numPr>
        <w:ind w:left="720" w:hanging="720"/>
        <w:rPr>
          <w:rFonts w:ascii="Franklin Gothic Book" w:hAnsi="Franklin Gothic Book"/>
        </w:rPr>
      </w:pPr>
      <w:r>
        <w:rPr>
          <w:rFonts w:ascii="Franklin Gothic Book" w:hAnsi="Franklin Gothic Book"/>
        </w:rPr>
        <w:lastRenderedPageBreak/>
        <w:t xml:space="preserve">Which Is Easier to Understand? </w:t>
      </w:r>
      <w:r w:rsidR="009002CF">
        <w:rPr>
          <w:rFonts w:ascii="Franklin Gothic Book" w:hAnsi="Franklin Gothic Book"/>
        </w:rPr>
        <w:t>Why?</w:t>
      </w:r>
    </w:p>
    <w:p w14:paraId="40174E86" w14:textId="0A8A30C1" w:rsidR="00A620D2" w:rsidRDefault="00A620D2" w:rsidP="00A620D2">
      <w:pPr>
        <w:ind w:left="540" w:hanging="540"/>
        <w:rPr>
          <w:rFonts w:ascii="Franklin Gothic Book" w:hAnsi="Franklin Gothic Book"/>
        </w:rPr>
      </w:pPr>
      <w:r>
        <w:rPr>
          <w:rFonts w:ascii="Franklin Gothic Book" w:hAnsi="Franklin Gothic Book"/>
        </w:rPr>
        <w:t xml:space="preserve">4.a. </w:t>
      </w:r>
      <w:r w:rsidRPr="00A620D2">
        <w:rPr>
          <w:rFonts w:ascii="Franklin Gothic Book" w:hAnsi="Franklin Gothic Book"/>
        </w:rPr>
        <w:t>During the 6 months between July 1, 2017 and December 31, 2017, the Permit Office processed only 81 permits, according to documentation provided by the agency. Moreover, the Office did not conduct the required inspection to determine if the building was constructed pursuant to the approved plans for 79 of those permits.</w:t>
      </w:r>
    </w:p>
    <w:p w14:paraId="65ABCAA6" w14:textId="77777777" w:rsidR="00A620D2" w:rsidRPr="00A620D2" w:rsidRDefault="00A620D2" w:rsidP="00A620D2">
      <w:pPr>
        <w:ind w:left="540" w:hanging="540"/>
        <w:rPr>
          <w:rFonts w:ascii="Franklin Gothic Book" w:hAnsi="Franklin Gothic Book"/>
        </w:rPr>
      </w:pPr>
    </w:p>
    <w:p w14:paraId="3EF061D2" w14:textId="6257EF18" w:rsidR="00A620D2" w:rsidRDefault="00A620D2" w:rsidP="00A620D2">
      <w:pPr>
        <w:ind w:left="540" w:hanging="540"/>
        <w:rPr>
          <w:rFonts w:ascii="Franklin Gothic Book" w:hAnsi="Franklin Gothic Book"/>
        </w:rPr>
      </w:pPr>
      <w:r>
        <w:rPr>
          <w:rFonts w:ascii="Franklin Gothic Book" w:hAnsi="Franklin Gothic Book"/>
        </w:rPr>
        <w:t xml:space="preserve">4.b. </w:t>
      </w:r>
      <w:r w:rsidRPr="00A620D2">
        <w:rPr>
          <w:rFonts w:ascii="Franklin Gothic Book" w:hAnsi="Franklin Gothic Book"/>
        </w:rPr>
        <w:t>According to documentation provided by the agency, during the 6 months between July 1, 2017 and December 31, 2017, the Permit Office processed only 81 permits. Moreover, for 79 of those permits, the Office did not conduct the required inspection to determine if the building was constructed pursuant to the approved plans.</w:t>
      </w:r>
    </w:p>
    <w:p w14:paraId="627C5597" w14:textId="37630032" w:rsidR="00D32B40" w:rsidRDefault="00D32B40" w:rsidP="00A620D2">
      <w:pPr>
        <w:ind w:left="540" w:hanging="540"/>
        <w:rPr>
          <w:rFonts w:ascii="Franklin Gothic Book" w:hAnsi="Franklin Gothic Book"/>
        </w:rPr>
      </w:pPr>
    </w:p>
    <w:p w14:paraId="6C0B4D49" w14:textId="5C581A83" w:rsidR="009002CF" w:rsidRDefault="009002CF" w:rsidP="00A620D2">
      <w:pPr>
        <w:ind w:left="540" w:hanging="540"/>
        <w:rPr>
          <w:rFonts w:ascii="Franklin Gothic Book" w:hAnsi="Franklin Gothic Book"/>
        </w:rPr>
      </w:pPr>
    </w:p>
    <w:p w14:paraId="3AFDF1A0" w14:textId="6C63F2C8" w:rsidR="009002CF" w:rsidRDefault="009002CF" w:rsidP="00A620D2">
      <w:pPr>
        <w:ind w:left="540" w:hanging="540"/>
        <w:rPr>
          <w:rFonts w:ascii="Franklin Gothic Book" w:hAnsi="Franklin Gothic Book"/>
        </w:rPr>
      </w:pPr>
    </w:p>
    <w:p w14:paraId="5165CA22" w14:textId="77777777" w:rsidR="00FB1C19" w:rsidRDefault="00FB1C19" w:rsidP="00A620D2">
      <w:pPr>
        <w:ind w:left="540" w:hanging="540"/>
        <w:rPr>
          <w:rFonts w:ascii="Franklin Gothic Book" w:hAnsi="Franklin Gothic Book"/>
        </w:rPr>
      </w:pPr>
    </w:p>
    <w:p w14:paraId="00BA5503" w14:textId="62A4E965" w:rsidR="005E653E" w:rsidRPr="0083644C" w:rsidRDefault="0083644C" w:rsidP="0083644C">
      <w:pPr>
        <w:ind w:left="540" w:hanging="540"/>
        <w:rPr>
          <w:rFonts w:ascii="Franklin Gothic Book" w:hAnsi="Franklin Gothic Book"/>
        </w:rPr>
      </w:pPr>
      <w:r>
        <w:rPr>
          <w:rFonts w:ascii="Franklin Gothic Book" w:hAnsi="Franklin Gothic Book"/>
        </w:rPr>
        <w:t xml:space="preserve">5.a. </w:t>
      </w:r>
      <w:r w:rsidR="003B6A8F" w:rsidRPr="0083644C">
        <w:rPr>
          <w:rFonts w:ascii="Franklin Gothic Book" w:hAnsi="Franklin Gothic Book"/>
        </w:rPr>
        <w:t xml:space="preserve">The lack of </w:t>
      </w:r>
      <w:proofErr w:type="gramStart"/>
      <w:r w:rsidR="003B6A8F" w:rsidRPr="0083644C">
        <w:rPr>
          <w:rFonts w:ascii="Franklin Gothic Book" w:hAnsi="Franklin Gothic Book"/>
        </w:rPr>
        <w:t>sufficient</w:t>
      </w:r>
      <w:proofErr w:type="gramEnd"/>
      <w:r w:rsidR="003B6A8F" w:rsidRPr="0083644C">
        <w:rPr>
          <w:rFonts w:ascii="Franklin Gothic Book" w:hAnsi="Franklin Gothic Book"/>
        </w:rPr>
        <w:t xml:space="preserve"> data prevented determination of committee action effectiveness in targeting funds to areas of greatest assistance need.</w:t>
      </w:r>
    </w:p>
    <w:p w14:paraId="0EA961D9" w14:textId="77777777" w:rsidR="0083644C" w:rsidRDefault="0083644C" w:rsidP="0083644C">
      <w:pPr>
        <w:ind w:left="540" w:hanging="540"/>
        <w:rPr>
          <w:rFonts w:ascii="Franklin Gothic Book" w:hAnsi="Franklin Gothic Book"/>
        </w:rPr>
      </w:pPr>
    </w:p>
    <w:p w14:paraId="075BF763" w14:textId="6D36DA5C" w:rsidR="005E653E" w:rsidRDefault="0083644C" w:rsidP="0083644C">
      <w:pPr>
        <w:ind w:left="540" w:hanging="540"/>
        <w:rPr>
          <w:rFonts w:ascii="Franklin Gothic Book" w:hAnsi="Franklin Gothic Book"/>
        </w:rPr>
      </w:pPr>
      <w:r>
        <w:rPr>
          <w:rFonts w:ascii="Franklin Gothic Book" w:hAnsi="Franklin Gothic Book"/>
        </w:rPr>
        <w:t xml:space="preserve">5.b. </w:t>
      </w:r>
      <w:r w:rsidR="003B6A8F" w:rsidRPr="00D32B40">
        <w:rPr>
          <w:rFonts w:ascii="Franklin Gothic Book" w:hAnsi="Franklin Gothic Book"/>
        </w:rPr>
        <w:t xml:space="preserve">The department did not have complete and accurate data on recipients. Therefore, it could not determine whether the </w:t>
      </w:r>
      <w:r w:rsidR="00FB1C19">
        <w:rPr>
          <w:rFonts w:ascii="Franklin Gothic Book" w:hAnsi="Franklin Gothic Book"/>
        </w:rPr>
        <w:t xml:space="preserve">grant award </w:t>
      </w:r>
      <w:r w:rsidR="003B6A8F" w:rsidRPr="00D32B40">
        <w:rPr>
          <w:rFonts w:ascii="Franklin Gothic Book" w:hAnsi="Franklin Gothic Book"/>
        </w:rPr>
        <w:t xml:space="preserve">committee </w:t>
      </w:r>
      <w:r w:rsidR="005A79B1">
        <w:rPr>
          <w:rFonts w:ascii="Franklin Gothic Book" w:hAnsi="Franklin Gothic Book"/>
        </w:rPr>
        <w:t xml:space="preserve">had </w:t>
      </w:r>
      <w:r w:rsidR="003B6A8F" w:rsidRPr="00D32B40">
        <w:rPr>
          <w:rFonts w:ascii="Franklin Gothic Book" w:hAnsi="Franklin Gothic Book"/>
        </w:rPr>
        <w:t>targeted resources to those in greatest need.</w:t>
      </w:r>
    </w:p>
    <w:p w14:paraId="293E0A21" w14:textId="08A0E288" w:rsidR="0083644C" w:rsidRDefault="0083644C" w:rsidP="0083644C">
      <w:pPr>
        <w:ind w:left="540" w:hanging="540"/>
        <w:rPr>
          <w:rFonts w:ascii="Franklin Gothic Book" w:hAnsi="Franklin Gothic Book"/>
        </w:rPr>
      </w:pPr>
    </w:p>
    <w:p w14:paraId="1F1F3C5F" w14:textId="49084E59" w:rsidR="009002CF" w:rsidRDefault="009002CF" w:rsidP="0083644C">
      <w:pPr>
        <w:ind w:left="540" w:hanging="540"/>
        <w:rPr>
          <w:rFonts w:ascii="Franklin Gothic Book" w:hAnsi="Franklin Gothic Book"/>
        </w:rPr>
      </w:pPr>
    </w:p>
    <w:p w14:paraId="5EB2778F" w14:textId="77777777" w:rsidR="00FB1C19" w:rsidRDefault="00FB1C19" w:rsidP="0083644C">
      <w:pPr>
        <w:ind w:left="540" w:hanging="540"/>
        <w:rPr>
          <w:rFonts w:ascii="Franklin Gothic Book" w:hAnsi="Franklin Gothic Book"/>
        </w:rPr>
      </w:pPr>
    </w:p>
    <w:p w14:paraId="390DAAA4" w14:textId="77777777" w:rsidR="009002CF" w:rsidRPr="00D32B40" w:rsidRDefault="009002CF" w:rsidP="0083644C">
      <w:pPr>
        <w:ind w:left="540" w:hanging="540"/>
        <w:rPr>
          <w:rFonts w:ascii="Franklin Gothic Book" w:hAnsi="Franklin Gothic Book"/>
        </w:rPr>
      </w:pPr>
    </w:p>
    <w:p w14:paraId="6E2E3348" w14:textId="45D696F1" w:rsidR="005E653E" w:rsidRPr="00D32B40" w:rsidRDefault="0083644C" w:rsidP="0083644C">
      <w:pPr>
        <w:ind w:left="540" w:hanging="540"/>
        <w:rPr>
          <w:rFonts w:ascii="Franklin Gothic Book" w:hAnsi="Franklin Gothic Book"/>
        </w:rPr>
      </w:pPr>
      <w:r>
        <w:rPr>
          <w:rFonts w:ascii="Franklin Gothic Book" w:hAnsi="Franklin Gothic Book"/>
        </w:rPr>
        <w:t xml:space="preserve">6.a </w:t>
      </w:r>
      <w:r w:rsidR="003B6A8F" w:rsidRPr="00D32B40">
        <w:rPr>
          <w:rFonts w:ascii="Franklin Gothic Book" w:hAnsi="Franklin Gothic Book"/>
        </w:rPr>
        <w:t>The potential for inconsistent penalty administration within a decentralized management structure is exacerbated by the complexity of the penalty process in the department’s satellite offices.</w:t>
      </w:r>
    </w:p>
    <w:p w14:paraId="349BEC37" w14:textId="77777777" w:rsidR="0083644C" w:rsidRDefault="0083644C" w:rsidP="0083644C">
      <w:pPr>
        <w:ind w:left="540" w:hanging="540"/>
        <w:rPr>
          <w:rFonts w:ascii="Franklin Gothic Book" w:hAnsi="Franklin Gothic Book"/>
        </w:rPr>
      </w:pPr>
    </w:p>
    <w:p w14:paraId="7D723DD6" w14:textId="74CDC3FF" w:rsidR="005E653E" w:rsidRPr="00D32B40" w:rsidRDefault="0083644C" w:rsidP="0083644C">
      <w:pPr>
        <w:ind w:left="540" w:hanging="540"/>
        <w:rPr>
          <w:rFonts w:ascii="Franklin Gothic Book" w:hAnsi="Franklin Gothic Book"/>
        </w:rPr>
      </w:pPr>
      <w:r>
        <w:rPr>
          <w:rFonts w:ascii="Franklin Gothic Book" w:hAnsi="Franklin Gothic Book"/>
        </w:rPr>
        <w:t xml:space="preserve">6.b. </w:t>
      </w:r>
      <w:r w:rsidR="003B6A8F" w:rsidRPr="00D32B40">
        <w:rPr>
          <w:rFonts w:ascii="Franklin Gothic Book" w:hAnsi="Franklin Gothic Book"/>
        </w:rPr>
        <w:t>The department’s management structure is decentralized, and its satellite offices</w:t>
      </w:r>
      <w:r w:rsidR="005A79B1">
        <w:rPr>
          <w:rFonts w:ascii="Franklin Gothic Book" w:hAnsi="Franklin Gothic Book"/>
        </w:rPr>
        <w:t xml:space="preserve"> have complex </w:t>
      </w:r>
      <w:r w:rsidR="003B6A8F" w:rsidRPr="00D32B40">
        <w:rPr>
          <w:rFonts w:ascii="Franklin Gothic Book" w:hAnsi="Franklin Gothic Book"/>
        </w:rPr>
        <w:t>penalty processes. This increases the likelihood that penalties will not be applied consistently across offices.</w:t>
      </w:r>
    </w:p>
    <w:p w14:paraId="7399AA68" w14:textId="77777777" w:rsidR="00D32B40" w:rsidRPr="00A620D2" w:rsidRDefault="00D32B40" w:rsidP="0083644C">
      <w:pPr>
        <w:ind w:hanging="540"/>
        <w:rPr>
          <w:rFonts w:ascii="Franklin Gothic Book" w:hAnsi="Franklin Gothic Book"/>
        </w:rPr>
      </w:pPr>
    </w:p>
    <w:sectPr w:rsidR="00D32B40" w:rsidRPr="00A620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7FE71" w14:textId="77777777" w:rsidR="003B6A8F" w:rsidRDefault="003B6A8F" w:rsidP="005451FE">
      <w:r>
        <w:separator/>
      </w:r>
    </w:p>
  </w:endnote>
  <w:endnote w:type="continuationSeparator" w:id="0">
    <w:p w14:paraId="2CB556D8" w14:textId="77777777" w:rsidR="003B6A8F" w:rsidRDefault="003B6A8F" w:rsidP="0054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92225" w14:textId="77777777" w:rsidR="003B6A8F" w:rsidRDefault="003B6A8F" w:rsidP="005451FE">
      <w:r>
        <w:separator/>
      </w:r>
    </w:p>
  </w:footnote>
  <w:footnote w:type="continuationSeparator" w:id="0">
    <w:p w14:paraId="701CB956" w14:textId="77777777" w:rsidR="003B6A8F" w:rsidRDefault="003B6A8F" w:rsidP="0054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FD9C" w14:textId="4DDC64A5" w:rsidR="004A210A" w:rsidRPr="004831C5" w:rsidRDefault="004A210A" w:rsidP="004A210A">
    <w:pPr>
      <w:pStyle w:val="Header"/>
      <w:rPr>
        <w:rFonts w:ascii="Franklin Gothic Book" w:hAnsi="Franklin Gothic Book"/>
        <w:szCs w:val="20"/>
      </w:rPr>
    </w:pPr>
    <w:r>
      <w:rPr>
        <w:rFonts w:ascii="Franklin Gothic Book" w:hAnsi="Franklin Gothic Book"/>
        <w:szCs w:val="20"/>
      </w:rPr>
      <w:t>Writing</w:t>
    </w:r>
    <w:r w:rsidRPr="004831C5">
      <w:rPr>
        <w:rFonts w:ascii="Franklin Gothic Book" w:hAnsi="Franklin Gothic Book"/>
        <w:szCs w:val="20"/>
      </w:rPr>
      <w:t xml:space="preserve"> Handout</w:t>
    </w:r>
    <w:sdt>
      <w:sdtPr>
        <w:rPr>
          <w:rFonts w:ascii="Franklin Gothic Book" w:hAnsi="Franklin Gothic Book"/>
          <w:szCs w:val="20"/>
        </w:rPr>
        <w:id w:val="-1318336367"/>
        <w:docPartObj>
          <w:docPartGallery w:val="Page Numbers (Top of Page)"/>
          <w:docPartUnique/>
        </w:docPartObj>
      </w:sdtPr>
      <w:sdtEndPr/>
      <w:sdtContent>
        <w:r w:rsidRPr="004831C5">
          <w:rPr>
            <w:rFonts w:ascii="Franklin Gothic Book" w:hAnsi="Franklin Gothic Book"/>
            <w:szCs w:val="20"/>
          </w:rPr>
          <w:tab/>
          <w:t xml:space="preserve">Page </w:t>
        </w:r>
        <w:r w:rsidRPr="004831C5">
          <w:rPr>
            <w:rFonts w:ascii="Franklin Gothic Book" w:hAnsi="Franklin Gothic Book"/>
            <w:bCs/>
            <w:szCs w:val="20"/>
          </w:rPr>
          <w:fldChar w:fldCharType="begin"/>
        </w:r>
        <w:r w:rsidRPr="004831C5">
          <w:rPr>
            <w:rFonts w:ascii="Franklin Gothic Book" w:hAnsi="Franklin Gothic Book"/>
            <w:bCs/>
            <w:szCs w:val="20"/>
          </w:rPr>
          <w:instrText xml:space="preserve"> PAGE </w:instrText>
        </w:r>
        <w:r w:rsidRPr="004831C5">
          <w:rPr>
            <w:rFonts w:ascii="Franklin Gothic Book" w:hAnsi="Franklin Gothic Book"/>
            <w:bCs/>
            <w:szCs w:val="20"/>
          </w:rPr>
          <w:fldChar w:fldCharType="separate"/>
        </w:r>
        <w:r>
          <w:rPr>
            <w:rFonts w:ascii="Franklin Gothic Book" w:hAnsi="Franklin Gothic Book"/>
            <w:bCs/>
            <w:szCs w:val="20"/>
          </w:rPr>
          <w:t>1</w:t>
        </w:r>
        <w:r w:rsidRPr="004831C5">
          <w:rPr>
            <w:rFonts w:ascii="Franklin Gothic Book" w:hAnsi="Franklin Gothic Book"/>
            <w:bCs/>
            <w:szCs w:val="20"/>
          </w:rPr>
          <w:fldChar w:fldCharType="end"/>
        </w:r>
        <w:r w:rsidRPr="004831C5">
          <w:rPr>
            <w:rFonts w:ascii="Franklin Gothic Book" w:hAnsi="Franklin Gothic Book"/>
            <w:szCs w:val="20"/>
          </w:rPr>
          <w:t xml:space="preserve"> of </w:t>
        </w:r>
        <w:r w:rsidRPr="004831C5">
          <w:rPr>
            <w:rFonts w:ascii="Franklin Gothic Book" w:hAnsi="Franklin Gothic Book"/>
            <w:bCs/>
            <w:szCs w:val="20"/>
          </w:rPr>
          <w:fldChar w:fldCharType="begin"/>
        </w:r>
        <w:r w:rsidRPr="004831C5">
          <w:rPr>
            <w:rFonts w:ascii="Franklin Gothic Book" w:hAnsi="Franklin Gothic Book"/>
            <w:bCs/>
            <w:szCs w:val="20"/>
          </w:rPr>
          <w:instrText xml:space="preserve"> NUMPAGES  </w:instrText>
        </w:r>
        <w:r w:rsidRPr="004831C5">
          <w:rPr>
            <w:rFonts w:ascii="Franklin Gothic Book" w:hAnsi="Franklin Gothic Book"/>
            <w:bCs/>
            <w:szCs w:val="20"/>
          </w:rPr>
          <w:fldChar w:fldCharType="separate"/>
        </w:r>
        <w:r>
          <w:rPr>
            <w:rFonts w:ascii="Franklin Gothic Book" w:hAnsi="Franklin Gothic Book"/>
            <w:bCs/>
            <w:szCs w:val="20"/>
          </w:rPr>
          <w:t>5</w:t>
        </w:r>
        <w:r w:rsidRPr="004831C5">
          <w:rPr>
            <w:rFonts w:ascii="Franklin Gothic Book" w:hAnsi="Franklin Gothic Book"/>
            <w:bCs/>
            <w:szCs w:val="20"/>
          </w:rPr>
          <w:fldChar w:fldCharType="end"/>
        </w:r>
      </w:sdtContent>
    </w:sdt>
  </w:p>
  <w:p w14:paraId="5DC784E9" w14:textId="77777777" w:rsidR="004A210A" w:rsidRDefault="004A2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44F9D8"/>
    <w:lvl w:ilvl="0">
      <w:start w:val="1"/>
      <w:numFmt w:val="decimal"/>
      <w:pStyle w:val="ListNumber"/>
      <w:lvlText w:val="%1."/>
      <w:lvlJc w:val="left"/>
      <w:pPr>
        <w:tabs>
          <w:tab w:val="num" w:pos="360"/>
        </w:tabs>
        <w:ind w:left="360" w:hanging="360"/>
      </w:pPr>
    </w:lvl>
  </w:abstractNum>
  <w:abstractNum w:abstractNumId="1" w15:restartNumberingAfterBreak="0">
    <w:nsid w:val="35331642"/>
    <w:multiLevelType w:val="hybridMultilevel"/>
    <w:tmpl w:val="0E7604EC"/>
    <w:lvl w:ilvl="0" w:tplc="51CC844C">
      <w:start w:val="1"/>
      <w:numFmt w:val="decimal"/>
      <w:lvlText w:val="%1."/>
      <w:lvlJc w:val="left"/>
      <w:pPr>
        <w:tabs>
          <w:tab w:val="num" w:pos="720"/>
        </w:tabs>
        <w:ind w:left="720" w:hanging="360"/>
      </w:pPr>
    </w:lvl>
    <w:lvl w:ilvl="1" w:tplc="FDCAE56C">
      <w:start w:val="1"/>
      <w:numFmt w:val="decimal"/>
      <w:lvlText w:val="%2."/>
      <w:lvlJc w:val="left"/>
      <w:pPr>
        <w:tabs>
          <w:tab w:val="num" w:pos="1440"/>
        </w:tabs>
        <w:ind w:left="1440" w:hanging="360"/>
      </w:pPr>
    </w:lvl>
    <w:lvl w:ilvl="2" w:tplc="0FD008C2" w:tentative="1">
      <w:start w:val="1"/>
      <w:numFmt w:val="decimal"/>
      <w:lvlText w:val="%3."/>
      <w:lvlJc w:val="left"/>
      <w:pPr>
        <w:tabs>
          <w:tab w:val="num" w:pos="2160"/>
        </w:tabs>
        <w:ind w:left="2160" w:hanging="360"/>
      </w:pPr>
    </w:lvl>
    <w:lvl w:ilvl="3" w:tplc="525629AA" w:tentative="1">
      <w:start w:val="1"/>
      <w:numFmt w:val="decimal"/>
      <w:lvlText w:val="%4."/>
      <w:lvlJc w:val="left"/>
      <w:pPr>
        <w:tabs>
          <w:tab w:val="num" w:pos="2880"/>
        </w:tabs>
        <w:ind w:left="2880" w:hanging="360"/>
      </w:pPr>
    </w:lvl>
    <w:lvl w:ilvl="4" w:tplc="C532BF5C" w:tentative="1">
      <w:start w:val="1"/>
      <w:numFmt w:val="decimal"/>
      <w:lvlText w:val="%5."/>
      <w:lvlJc w:val="left"/>
      <w:pPr>
        <w:tabs>
          <w:tab w:val="num" w:pos="3600"/>
        </w:tabs>
        <w:ind w:left="3600" w:hanging="360"/>
      </w:pPr>
    </w:lvl>
    <w:lvl w:ilvl="5" w:tplc="D638D76E" w:tentative="1">
      <w:start w:val="1"/>
      <w:numFmt w:val="decimal"/>
      <w:lvlText w:val="%6."/>
      <w:lvlJc w:val="left"/>
      <w:pPr>
        <w:tabs>
          <w:tab w:val="num" w:pos="4320"/>
        </w:tabs>
        <w:ind w:left="4320" w:hanging="360"/>
      </w:pPr>
    </w:lvl>
    <w:lvl w:ilvl="6" w:tplc="4914F38C" w:tentative="1">
      <w:start w:val="1"/>
      <w:numFmt w:val="decimal"/>
      <w:lvlText w:val="%7."/>
      <w:lvlJc w:val="left"/>
      <w:pPr>
        <w:tabs>
          <w:tab w:val="num" w:pos="5040"/>
        </w:tabs>
        <w:ind w:left="5040" w:hanging="360"/>
      </w:pPr>
    </w:lvl>
    <w:lvl w:ilvl="7" w:tplc="F4C84576" w:tentative="1">
      <w:start w:val="1"/>
      <w:numFmt w:val="decimal"/>
      <w:lvlText w:val="%8."/>
      <w:lvlJc w:val="left"/>
      <w:pPr>
        <w:tabs>
          <w:tab w:val="num" w:pos="5760"/>
        </w:tabs>
        <w:ind w:left="5760" w:hanging="360"/>
      </w:pPr>
    </w:lvl>
    <w:lvl w:ilvl="8" w:tplc="2A2AE02E" w:tentative="1">
      <w:start w:val="1"/>
      <w:numFmt w:val="decimal"/>
      <w:lvlText w:val="%9."/>
      <w:lvlJc w:val="left"/>
      <w:pPr>
        <w:tabs>
          <w:tab w:val="num" w:pos="6480"/>
        </w:tabs>
        <w:ind w:left="6480" w:hanging="360"/>
      </w:pPr>
    </w:lvl>
  </w:abstractNum>
  <w:abstractNum w:abstractNumId="2" w15:restartNumberingAfterBreak="0">
    <w:nsid w:val="4DC951B0"/>
    <w:multiLevelType w:val="hybridMultilevel"/>
    <w:tmpl w:val="94E22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7706D"/>
    <w:multiLevelType w:val="multilevel"/>
    <w:tmpl w:val="2DEAD276"/>
    <w:styleLink w:val="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080" w:hanging="720"/>
      </w:pPr>
      <w:rPr>
        <w:rFonts w:hint="default"/>
      </w:rPr>
    </w:lvl>
    <w:lvl w:ilvl="2">
      <w:start w:val="1"/>
      <w:numFmt w:val="decimal"/>
      <w:pStyle w:val="Heading3"/>
      <w:lvlText w:val="%3."/>
      <w:lvlJc w:val="left"/>
      <w:pPr>
        <w:ind w:left="1440" w:hanging="720"/>
      </w:pPr>
      <w:rPr>
        <w:rFonts w:hint="default"/>
      </w:rPr>
    </w:lvl>
    <w:lvl w:ilvl="3">
      <w:start w:val="1"/>
      <w:numFmt w:val="lowerLetter"/>
      <w:pStyle w:val="Heading4"/>
      <w:lvlText w:val="(%4)"/>
      <w:lvlJc w:val="left"/>
      <w:pPr>
        <w:ind w:left="1800" w:hanging="720"/>
      </w:pPr>
      <w:rPr>
        <w:rFonts w:hint="default"/>
      </w:rPr>
    </w:lvl>
    <w:lvl w:ilvl="4">
      <w:start w:val="1"/>
      <w:numFmt w:val="decimal"/>
      <w:pStyle w:val="Heading5"/>
      <w:lvlText w:val="(%5)"/>
      <w:lvlJc w:val="left"/>
      <w:pPr>
        <w:ind w:left="2160" w:hanging="720"/>
      </w:pPr>
      <w:rPr>
        <w:rFonts w:hint="default"/>
      </w:rPr>
    </w:lvl>
    <w:lvl w:ilvl="5">
      <w:start w:val="1"/>
      <w:numFmt w:val="lowerLetter"/>
      <w:pStyle w:val="Heading6"/>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4F550F3"/>
    <w:multiLevelType w:val="hybridMultilevel"/>
    <w:tmpl w:val="9DB47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0"/>
  </w:num>
  <w:num w:numId="9">
    <w:abstractNumId w:val="0"/>
  </w:num>
  <w:num w:numId="10">
    <w:abstractNumId w:val="2"/>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30"/>
    <w:rsid w:val="00026085"/>
    <w:rsid w:val="00081030"/>
    <w:rsid w:val="00120DCB"/>
    <w:rsid w:val="00194AF0"/>
    <w:rsid w:val="0029094E"/>
    <w:rsid w:val="00290957"/>
    <w:rsid w:val="003350BB"/>
    <w:rsid w:val="00393D4F"/>
    <w:rsid w:val="003B6A8F"/>
    <w:rsid w:val="00480822"/>
    <w:rsid w:val="004A210A"/>
    <w:rsid w:val="004B01E5"/>
    <w:rsid w:val="004D3B61"/>
    <w:rsid w:val="004D55B3"/>
    <w:rsid w:val="005451FE"/>
    <w:rsid w:val="00572949"/>
    <w:rsid w:val="005A79B1"/>
    <w:rsid w:val="005E653E"/>
    <w:rsid w:val="0070509C"/>
    <w:rsid w:val="007815B7"/>
    <w:rsid w:val="0083644C"/>
    <w:rsid w:val="009002CF"/>
    <w:rsid w:val="00903ED6"/>
    <w:rsid w:val="009B2713"/>
    <w:rsid w:val="00A02E7A"/>
    <w:rsid w:val="00A563EE"/>
    <w:rsid w:val="00A620D2"/>
    <w:rsid w:val="00CC7AE0"/>
    <w:rsid w:val="00D32B40"/>
    <w:rsid w:val="00DA0476"/>
    <w:rsid w:val="00DA1F73"/>
    <w:rsid w:val="00E61E65"/>
    <w:rsid w:val="00FB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7B4F"/>
  <w15:chartTrackingRefBased/>
  <w15:docId w15:val="{250104BE-70C2-42DD-B91D-58E0AD4A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4"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 w:unhideWhenUsed="1"/>
    <w:lsdException w:name="toc 5" w:semiHidden="1" w:uiPriority="5" w:unhideWhenUsed="1"/>
    <w:lsdException w:name="toc 6" w:semiHidden="1" w:uiPriority="5" w:unhideWhenUsed="1"/>
    <w:lsdException w:name="toc 7" w:semiHidden="1" w:uiPriority="6" w:unhideWhenUsed="1"/>
    <w:lsdException w:name="toc 8" w:semiHidden="1" w:uiPriority="6" w:unhideWhenUsed="1"/>
    <w:lsdException w:name="toc 9" w:semiHidden="1" w:uiPriority="6" w:unhideWhenUsed="1"/>
    <w:lsdException w:name="Normal Indent" w:semiHidden="1" w:unhideWhenUsed="1"/>
    <w:lsdException w:name="footnote text" w:semiHidden="1" w:uiPriority="0" w:unhideWhenUsed="1"/>
    <w:lsdException w:name="annotation text" w:semiHidden="1" w:unhideWhenUsed="1"/>
    <w:lsdException w:name="header" w:semiHidden="1" w:uiPriority="7" w:unhideWhenUsed="1" w:qFormat="1"/>
    <w:lsdException w:name="footer" w:semiHidden="1" w:uiPriority="7"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5" w:unhideWhenUsed="1"/>
    <w:lsdException w:name="line number" w:semiHidden="1" w:unhideWhenUsed="1"/>
    <w:lsdException w:name="page number" w:semiHidden="1" w:unhideWhenUsed="1"/>
    <w:lsdException w:name="endnote reference" w:semiHidden="1" w:uiPriority="5" w:unhideWhenUsed="1"/>
    <w:lsdException w:name="endnote text" w:semiHidden="1" w:uiPriority="5"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5"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5"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5" w:qFormat="1"/>
    <w:lsdException w:name="Bibliography" w:semiHidden="1" w:uiPriority="37" w:unhideWhenUsed="1"/>
    <w:lsdException w:name="TOC Heading" w:semiHidden="1" w:uiPriority="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1E5"/>
    <w:pPr>
      <w:spacing w:after="0" w:line="240" w:lineRule="auto"/>
      <w:jc w:val="both"/>
    </w:pPr>
    <w:rPr>
      <w:rFonts w:ascii="Times New Roman" w:hAnsi="Times New Roman" w:cs="Times New Roman"/>
      <w:sz w:val="24"/>
      <w:szCs w:val="24"/>
    </w:rPr>
  </w:style>
  <w:style w:type="paragraph" w:styleId="Heading1">
    <w:name w:val="heading 1"/>
    <w:next w:val="Normal"/>
    <w:link w:val="Heading1Char"/>
    <w:uiPriority w:val="1"/>
    <w:qFormat/>
    <w:rsid w:val="004B01E5"/>
    <w:pPr>
      <w:keepNext/>
      <w:keepLines/>
      <w:numPr>
        <w:numId w:val="7"/>
      </w:numPr>
      <w:spacing w:before="240" w:after="120" w:line="240" w:lineRule="auto"/>
      <w:jc w:val="both"/>
      <w:outlineLvl w:val="0"/>
    </w:pPr>
    <w:rPr>
      <w:rFonts w:ascii="Times New Roman" w:hAnsi="Times New Roman" w:cs="Times New Roman"/>
      <w:b/>
      <w:bCs/>
      <w:smallCaps/>
      <w:sz w:val="24"/>
      <w:szCs w:val="28"/>
      <w:u w:val="single"/>
    </w:rPr>
  </w:style>
  <w:style w:type="paragraph" w:styleId="Heading2">
    <w:name w:val="heading 2"/>
    <w:basedOn w:val="Heading1"/>
    <w:next w:val="Normal"/>
    <w:link w:val="Heading2Char"/>
    <w:uiPriority w:val="3"/>
    <w:qFormat/>
    <w:rsid w:val="004B01E5"/>
    <w:pPr>
      <w:widowControl w:val="0"/>
      <w:numPr>
        <w:ilvl w:val="1"/>
      </w:numPr>
      <w:tabs>
        <w:tab w:val="left" w:pos="1440"/>
      </w:tabs>
      <w:autoSpaceDE w:val="0"/>
      <w:autoSpaceDN w:val="0"/>
      <w:adjustRightInd w:val="0"/>
      <w:outlineLvl w:val="1"/>
    </w:pPr>
    <w:rPr>
      <w:smallCaps w:val="0"/>
      <w:u w:val="none"/>
    </w:rPr>
  </w:style>
  <w:style w:type="paragraph" w:styleId="Heading3">
    <w:name w:val="heading 3"/>
    <w:basedOn w:val="Heading2"/>
    <w:next w:val="Normal"/>
    <w:link w:val="Heading3Char"/>
    <w:uiPriority w:val="3"/>
    <w:qFormat/>
    <w:rsid w:val="004B01E5"/>
    <w:pPr>
      <w:numPr>
        <w:ilvl w:val="2"/>
      </w:numPr>
      <w:tabs>
        <w:tab w:val="clear" w:pos="1440"/>
      </w:tabs>
      <w:outlineLvl w:val="2"/>
    </w:pPr>
    <w:rPr>
      <w:b w:val="0"/>
      <w:bCs w:val="0"/>
    </w:rPr>
  </w:style>
  <w:style w:type="paragraph" w:styleId="Heading4">
    <w:name w:val="heading 4"/>
    <w:basedOn w:val="Heading3"/>
    <w:next w:val="Normal"/>
    <w:link w:val="Heading4Char"/>
    <w:uiPriority w:val="3"/>
    <w:qFormat/>
    <w:rsid w:val="004B01E5"/>
    <w:pPr>
      <w:numPr>
        <w:ilvl w:val="3"/>
      </w:numPr>
      <w:outlineLvl w:val="3"/>
    </w:pPr>
    <w:rPr>
      <w:i/>
    </w:rPr>
  </w:style>
  <w:style w:type="paragraph" w:styleId="Heading5">
    <w:name w:val="heading 5"/>
    <w:basedOn w:val="Heading4"/>
    <w:next w:val="Normal"/>
    <w:link w:val="Heading5Char"/>
    <w:uiPriority w:val="4"/>
    <w:qFormat/>
    <w:rsid w:val="004B01E5"/>
    <w:pPr>
      <w:numPr>
        <w:ilvl w:val="4"/>
      </w:numPr>
      <w:outlineLvl w:val="4"/>
    </w:pPr>
    <w:rPr>
      <w:rFonts w:cstheme="majorBidi"/>
    </w:rPr>
  </w:style>
  <w:style w:type="paragraph" w:styleId="Heading6">
    <w:name w:val="heading 6"/>
    <w:basedOn w:val="Heading5"/>
    <w:next w:val="Normal"/>
    <w:link w:val="Heading6Char"/>
    <w:uiPriority w:val="5"/>
    <w:qFormat/>
    <w:rsid w:val="004B01E5"/>
    <w:pPr>
      <w:numPr>
        <w:ilvl w:val="5"/>
      </w:numPr>
      <w:outlineLvl w:val="5"/>
    </w:pPr>
    <w:rPr>
      <w:iCs/>
    </w:rPr>
  </w:style>
  <w:style w:type="paragraph" w:styleId="Heading7">
    <w:name w:val="heading 7"/>
    <w:basedOn w:val="Normal"/>
    <w:next w:val="Normal"/>
    <w:link w:val="Heading7Char"/>
    <w:uiPriority w:val="5"/>
    <w:semiHidden/>
    <w:qFormat/>
    <w:rsid w:val="004B01E5"/>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5"/>
    <w:semiHidden/>
    <w:qFormat/>
    <w:rsid w:val="004B01E5"/>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5"/>
    <w:semiHidden/>
    <w:qFormat/>
    <w:rsid w:val="004B01E5"/>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5"/>
    <w:semiHidden/>
    <w:rsid w:val="004B01E5"/>
    <w:rPr>
      <w:rFonts w:ascii="Tahoma" w:hAnsi="Tahoma" w:cs="Tahoma"/>
      <w:sz w:val="16"/>
      <w:szCs w:val="16"/>
    </w:rPr>
  </w:style>
  <w:style w:type="character" w:customStyle="1" w:styleId="BalloonTextChar">
    <w:name w:val="Balloon Text Char"/>
    <w:link w:val="BalloonText"/>
    <w:uiPriority w:val="5"/>
    <w:semiHidden/>
    <w:rsid w:val="004B01E5"/>
    <w:rPr>
      <w:rFonts w:ascii="Tahoma" w:eastAsia="Calibri" w:hAnsi="Tahoma" w:cs="Tahoma"/>
      <w:sz w:val="16"/>
      <w:szCs w:val="16"/>
    </w:rPr>
  </w:style>
  <w:style w:type="paragraph" w:customStyle="1" w:styleId="BlockQuotation">
    <w:name w:val="Block Quotation"/>
    <w:basedOn w:val="Normal"/>
    <w:link w:val="BlockQuotationChar"/>
    <w:uiPriority w:val="4"/>
    <w:qFormat/>
    <w:rsid w:val="004B01E5"/>
    <w:pPr>
      <w:ind w:left="720"/>
    </w:pPr>
  </w:style>
  <w:style w:type="character" w:customStyle="1" w:styleId="BlockQuotationChar">
    <w:name w:val="Block Quotation Char"/>
    <w:link w:val="BlockQuotation"/>
    <w:uiPriority w:val="4"/>
    <w:rsid w:val="004B01E5"/>
    <w:rPr>
      <w:rFonts w:ascii="Times New Roman" w:eastAsia="Calibri" w:hAnsi="Times New Roman" w:cs="Times New Roman"/>
      <w:sz w:val="24"/>
      <w:szCs w:val="24"/>
    </w:rPr>
  </w:style>
  <w:style w:type="paragraph" w:styleId="BodyText">
    <w:name w:val="Body Text"/>
    <w:basedOn w:val="Normal"/>
    <w:link w:val="BodyTextChar"/>
    <w:uiPriority w:val="99"/>
    <w:rsid w:val="004B01E5"/>
    <w:pPr>
      <w:widowControl w:val="0"/>
      <w:autoSpaceDE w:val="0"/>
      <w:autoSpaceDN w:val="0"/>
      <w:adjustRightInd w:val="0"/>
      <w:ind w:right="-216"/>
    </w:pPr>
  </w:style>
  <w:style w:type="character" w:customStyle="1" w:styleId="BodyTextChar">
    <w:name w:val="Body Text Char"/>
    <w:link w:val="BodyText"/>
    <w:uiPriority w:val="99"/>
    <w:rsid w:val="004B01E5"/>
    <w:rPr>
      <w:rFonts w:ascii="Times New Roman" w:eastAsia="Calibri" w:hAnsi="Times New Roman" w:cs="Times New Roman"/>
      <w:sz w:val="24"/>
      <w:szCs w:val="24"/>
    </w:rPr>
  </w:style>
  <w:style w:type="character" w:styleId="BookTitle">
    <w:name w:val="Book Title"/>
    <w:uiPriority w:val="5"/>
    <w:rsid w:val="004B01E5"/>
    <w:rPr>
      <w:b/>
      <w:bCs/>
      <w:smallCaps/>
      <w:spacing w:val="5"/>
    </w:rPr>
  </w:style>
  <w:style w:type="paragraph" w:styleId="Caption">
    <w:name w:val="caption"/>
    <w:basedOn w:val="Normal"/>
    <w:next w:val="Normal"/>
    <w:uiPriority w:val="99"/>
    <w:rsid w:val="004B01E5"/>
    <w:pPr>
      <w:spacing w:after="200"/>
    </w:pPr>
    <w:rPr>
      <w:b/>
      <w:bCs/>
      <w:sz w:val="20"/>
      <w:szCs w:val="18"/>
    </w:rPr>
  </w:style>
  <w:style w:type="character" w:styleId="CommentReference">
    <w:name w:val="annotation reference"/>
    <w:uiPriority w:val="5"/>
    <w:semiHidden/>
    <w:rsid w:val="004B01E5"/>
    <w:rPr>
      <w:sz w:val="16"/>
      <w:szCs w:val="16"/>
    </w:rPr>
  </w:style>
  <w:style w:type="paragraph" w:styleId="CommentText">
    <w:name w:val="annotation text"/>
    <w:basedOn w:val="Normal"/>
    <w:link w:val="CommentTextChar"/>
    <w:uiPriority w:val="99"/>
    <w:rsid w:val="004B01E5"/>
    <w:rPr>
      <w:sz w:val="20"/>
      <w:szCs w:val="20"/>
    </w:rPr>
  </w:style>
  <w:style w:type="character" w:customStyle="1" w:styleId="CommentTextChar">
    <w:name w:val="Comment Text Char"/>
    <w:link w:val="CommentText"/>
    <w:uiPriority w:val="99"/>
    <w:rsid w:val="004B01E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5"/>
    <w:semiHidden/>
    <w:rsid w:val="004B01E5"/>
    <w:rPr>
      <w:b/>
      <w:bCs/>
    </w:rPr>
  </w:style>
  <w:style w:type="character" w:customStyle="1" w:styleId="CommentSubjectChar">
    <w:name w:val="Comment Subject Char"/>
    <w:link w:val="CommentSubject"/>
    <w:uiPriority w:val="5"/>
    <w:semiHidden/>
    <w:rsid w:val="004B01E5"/>
    <w:rPr>
      <w:rFonts w:ascii="Times New Roman" w:eastAsia="Calibri" w:hAnsi="Times New Roman" w:cs="Times New Roman"/>
      <w:b/>
      <w:bCs/>
      <w:sz w:val="20"/>
      <w:szCs w:val="20"/>
    </w:rPr>
  </w:style>
  <w:style w:type="paragraph" w:customStyle="1" w:styleId="Default">
    <w:name w:val="Default"/>
    <w:uiPriority w:val="99"/>
    <w:rsid w:val="004B01E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99"/>
    <w:rsid w:val="004B01E5"/>
    <w:rPr>
      <w:i/>
      <w:iCs/>
    </w:rPr>
  </w:style>
  <w:style w:type="character" w:styleId="EndnoteReference">
    <w:name w:val="endnote reference"/>
    <w:uiPriority w:val="5"/>
    <w:semiHidden/>
    <w:unhideWhenUsed/>
    <w:rsid w:val="004B01E5"/>
    <w:rPr>
      <w:vertAlign w:val="superscript"/>
    </w:rPr>
  </w:style>
  <w:style w:type="paragraph" w:styleId="EndnoteText">
    <w:name w:val="endnote text"/>
    <w:basedOn w:val="Normal"/>
    <w:link w:val="EndnoteTextChar"/>
    <w:uiPriority w:val="5"/>
    <w:semiHidden/>
    <w:unhideWhenUsed/>
    <w:rsid w:val="004B01E5"/>
    <w:rPr>
      <w:sz w:val="20"/>
      <w:szCs w:val="20"/>
    </w:rPr>
  </w:style>
  <w:style w:type="character" w:customStyle="1" w:styleId="EndnoteTextChar">
    <w:name w:val="Endnote Text Char"/>
    <w:link w:val="EndnoteText"/>
    <w:uiPriority w:val="5"/>
    <w:semiHidden/>
    <w:rsid w:val="004B01E5"/>
    <w:rPr>
      <w:rFonts w:ascii="Times New Roman" w:eastAsia="Calibri" w:hAnsi="Times New Roman" w:cs="Times New Roman"/>
      <w:sz w:val="20"/>
      <w:szCs w:val="20"/>
    </w:rPr>
  </w:style>
  <w:style w:type="character" w:customStyle="1" w:styleId="Heading1Char">
    <w:name w:val="Heading 1 Char"/>
    <w:link w:val="Heading1"/>
    <w:uiPriority w:val="1"/>
    <w:rsid w:val="004B01E5"/>
    <w:rPr>
      <w:rFonts w:ascii="Times New Roman" w:eastAsia="Calibri" w:hAnsi="Times New Roman" w:cs="Times New Roman"/>
      <w:b/>
      <w:bCs/>
      <w:smallCaps/>
      <w:sz w:val="24"/>
      <w:szCs w:val="28"/>
      <w:u w:val="single"/>
    </w:rPr>
  </w:style>
  <w:style w:type="character" w:customStyle="1" w:styleId="Heading2Char">
    <w:name w:val="Heading 2 Char"/>
    <w:link w:val="Heading2"/>
    <w:uiPriority w:val="3"/>
    <w:rsid w:val="004B01E5"/>
    <w:rPr>
      <w:rFonts w:ascii="Times New Roman" w:eastAsia="Calibri" w:hAnsi="Times New Roman" w:cs="Times New Roman"/>
      <w:b/>
      <w:bCs/>
      <w:sz w:val="24"/>
      <w:szCs w:val="28"/>
    </w:rPr>
  </w:style>
  <w:style w:type="paragraph" w:customStyle="1" w:styleId="Finding">
    <w:name w:val="Finding"/>
    <w:basedOn w:val="Heading2"/>
    <w:next w:val="Normal"/>
    <w:uiPriority w:val="2"/>
    <w:qFormat/>
    <w:rsid w:val="004B01E5"/>
    <w:pPr>
      <w:widowControl/>
      <w:numPr>
        <w:ilvl w:val="0"/>
        <w:numId w:val="0"/>
      </w:numPr>
      <w:ind w:left="1512" w:hanging="1152"/>
    </w:pPr>
  </w:style>
  <w:style w:type="character" w:styleId="FollowedHyperlink">
    <w:name w:val="FollowedHyperlink"/>
    <w:uiPriority w:val="5"/>
    <w:semiHidden/>
    <w:unhideWhenUsed/>
    <w:rsid w:val="004B01E5"/>
    <w:rPr>
      <w:color w:val="800080"/>
      <w:u w:val="single"/>
    </w:rPr>
  </w:style>
  <w:style w:type="paragraph" w:customStyle="1" w:styleId="Follow-UpFinding">
    <w:name w:val="Follow-Up Finding"/>
    <w:basedOn w:val="Normal"/>
    <w:qFormat/>
    <w:rsid w:val="004B01E5"/>
    <w:pPr>
      <w:spacing w:before="240" w:after="240"/>
      <w:ind w:left="2880" w:hanging="2880"/>
      <w:jc w:val="left"/>
    </w:pPr>
    <w:rPr>
      <w:rFonts w:eastAsia="Times New Roman"/>
      <w:b/>
    </w:rPr>
  </w:style>
  <w:style w:type="paragraph" w:styleId="Footer">
    <w:name w:val="footer"/>
    <w:basedOn w:val="Normal"/>
    <w:link w:val="FooterChar"/>
    <w:uiPriority w:val="7"/>
    <w:unhideWhenUsed/>
    <w:qFormat/>
    <w:rsid w:val="004B01E5"/>
    <w:pPr>
      <w:jc w:val="center"/>
    </w:pPr>
    <w:rPr>
      <w:i/>
      <w:sz w:val="20"/>
    </w:rPr>
  </w:style>
  <w:style w:type="character" w:customStyle="1" w:styleId="FooterChar">
    <w:name w:val="Footer Char"/>
    <w:link w:val="Footer"/>
    <w:uiPriority w:val="7"/>
    <w:rsid w:val="004B01E5"/>
    <w:rPr>
      <w:rFonts w:ascii="Times New Roman" w:eastAsia="Calibri" w:hAnsi="Times New Roman" w:cs="Times New Roman"/>
      <w:i/>
      <w:sz w:val="20"/>
      <w:szCs w:val="24"/>
    </w:rPr>
  </w:style>
  <w:style w:type="character" w:styleId="FootnoteReference">
    <w:name w:val="footnote reference"/>
    <w:semiHidden/>
    <w:rsid w:val="004B01E5"/>
    <w:rPr>
      <w:vertAlign w:val="superscript"/>
    </w:rPr>
  </w:style>
  <w:style w:type="paragraph" w:styleId="FootnoteText">
    <w:name w:val="footnote text"/>
    <w:basedOn w:val="Normal"/>
    <w:link w:val="FootnoteTextChar"/>
    <w:unhideWhenUsed/>
    <w:rsid w:val="004B01E5"/>
    <w:rPr>
      <w:sz w:val="20"/>
      <w:szCs w:val="20"/>
    </w:rPr>
  </w:style>
  <w:style w:type="character" w:customStyle="1" w:styleId="FootnoteTextChar">
    <w:name w:val="Footnote Text Char"/>
    <w:link w:val="FootnoteText"/>
    <w:rsid w:val="004B01E5"/>
    <w:rPr>
      <w:rFonts w:ascii="Times New Roman" w:eastAsia="Calibri" w:hAnsi="Times New Roman" w:cs="Times New Roman"/>
      <w:sz w:val="20"/>
      <w:szCs w:val="20"/>
    </w:rPr>
  </w:style>
  <w:style w:type="paragraph" w:styleId="Header">
    <w:name w:val="header"/>
    <w:basedOn w:val="Normal"/>
    <w:link w:val="HeaderChar"/>
    <w:uiPriority w:val="7"/>
    <w:unhideWhenUsed/>
    <w:qFormat/>
    <w:rsid w:val="004B01E5"/>
    <w:pPr>
      <w:tabs>
        <w:tab w:val="right" w:pos="9360"/>
      </w:tabs>
    </w:pPr>
    <w:rPr>
      <w:i/>
      <w:sz w:val="20"/>
    </w:rPr>
  </w:style>
  <w:style w:type="character" w:customStyle="1" w:styleId="HeaderChar">
    <w:name w:val="Header Char"/>
    <w:link w:val="Header"/>
    <w:uiPriority w:val="7"/>
    <w:rsid w:val="004B01E5"/>
    <w:rPr>
      <w:rFonts w:ascii="Times New Roman" w:eastAsia="Calibri" w:hAnsi="Times New Roman" w:cs="Times New Roman"/>
      <w:i/>
      <w:sz w:val="20"/>
      <w:szCs w:val="24"/>
    </w:rPr>
  </w:style>
  <w:style w:type="character" w:customStyle="1" w:styleId="Heading3Char">
    <w:name w:val="Heading 3 Char"/>
    <w:link w:val="Heading3"/>
    <w:uiPriority w:val="3"/>
    <w:rsid w:val="004B01E5"/>
    <w:rPr>
      <w:rFonts w:ascii="Times New Roman" w:eastAsia="Calibri" w:hAnsi="Times New Roman" w:cs="Times New Roman"/>
      <w:sz w:val="24"/>
      <w:szCs w:val="28"/>
    </w:rPr>
  </w:style>
  <w:style w:type="character" w:customStyle="1" w:styleId="Heading4Char">
    <w:name w:val="Heading 4 Char"/>
    <w:link w:val="Heading4"/>
    <w:uiPriority w:val="3"/>
    <w:rsid w:val="004B01E5"/>
    <w:rPr>
      <w:rFonts w:ascii="Times New Roman" w:eastAsia="Calibri" w:hAnsi="Times New Roman" w:cs="Times New Roman"/>
      <w:i/>
      <w:sz w:val="24"/>
      <w:szCs w:val="28"/>
    </w:rPr>
  </w:style>
  <w:style w:type="character" w:customStyle="1" w:styleId="Heading5Char">
    <w:name w:val="Heading 5 Char"/>
    <w:link w:val="Heading5"/>
    <w:uiPriority w:val="4"/>
    <w:rsid w:val="004B01E5"/>
    <w:rPr>
      <w:rFonts w:ascii="Times New Roman" w:eastAsia="Calibri" w:hAnsi="Times New Roman" w:cstheme="majorBidi"/>
      <w:i/>
      <w:sz w:val="24"/>
      <w:szCs w:val="28"/>
    </w:rPr>
  </w:style>
  <w:style w:type="character" w:customStyle="1" w:styleId="Heading6Char">
    <w:name w:val="Heading 6 Char"/>
    <w:link w:val="Heading6"/>
    <w:uiPriority w:val="5"/>
    <w:rsid w:val="004B01E5"/>
    <w:rPr>
      <w:rFonts w:ascii="Times New Roman" w:eastAsia="Calibri" w:hAnsi="Times New Roman" w:cstheme="majorBidi"/>
      <w:i/>
      <w:iCs/>
      <w:sz w:val="24"/>
      <w:szCs w:val="28"/>
    </w:rPr>
  </w:style>
  <w:style w:type="character" w:customStyle="1" w:styleId="Heading7Char">
    <w:name w:val="Heading 7 Char"/>
    <w:link w:val="Heading7"/>
    <w:uiPriority w:val="5"/>
    <w:semiHidden/>
    <w:rsid w:val="004B01E5"/>
    <w:rPr>
      <w:rFonts w:ascii="Cambria" w:eastAsia="Calibri" w:hAnsi="Cambria" w:cs="Times New Roman"/>
      <w:i/>
      <w:iCs/>
      <w:color w:val="404040"/>
      <w:sz w:val="24"/>
      <w:szCs w:val="24"/>
    </w:rPr>
  </w:style>
  <w:style w:type="character" w:customStyle="1" w:styleId="Heading8Char">
    <w:name w:val="Heading 8 Char"/>
    <w:link w:val="Heading8"/>
    <w:uiPriority w:val="5"/>
    <w:semiHidden/>
    <w:rsid w:val="004B01E5"/>
    <w:rPr>
      <w:rFonts w:ascii="Cambria" w:eastAsia="Calibri" w:hAnsi="Cambria" w:cs="Times New Roman"/>
      <w:color w:val="404040"/>
      <w:sz w:val="20"/>
      <w:szCs w:val="20"/>
    </w:rPr>
  </w:style>
  <w:style w:type="character" w:customStyle="1" w:styleId="Heading9Char">
    <w:name w:val="Heading 9 Char"/>
    <w:link w:val="Heading9"/>
    <w:uiPriority w:val="5"/>
    <w:semiHidden/>
    <w:rsid w:val="004B01E5"/>
    <w:rPr>
      <w:rFonts w:ascii="Cambria" w:eastAsia="Calibri" w:hAnsi="Cambria" w:cs="Times New Roman"/>
      <w:i/>
      <w:iCs/>
      <w:color w:val="404040"/>
      <w:sz w:val="20"/>
      <w:szCs w:val="20"/>
    </w:rPr>
  </w:style>
  <w:style w:type="numbering" w:customStyle="1" w:styleId="Headings">
    <w:name w:val="Headings"/>
    <w:uiPriority w:val="99"/>
    <w:rsid w:val="004B01E5"/>
    <w:pPr>
      <w:numPr>
        <w:numId w:val="1"/>
      </w:numPr>
    </w:pPr>
  </w:style>
  <w:style w:type="character" w:styleId="HTMLCode">
    <w:name w:val="HTML Code"/>
    <w:uiPriority w:val="5"/>
    <w:semiHidden/>
    <w:unhideWhenUsed/>
    <w:rsid w:val="004B01E5"/>
    <w:rPr>
      <w:rFonts w:ascii="Courier New" w:eastAsia="Times New Roman" w:hAnsi="Courier New" w:cs="Courier New" w:hint="default"/>
      <w:sz w:val="20"/>
      <w:szCs w:val="20"/>
    </w:rPr>
  </w:style>
  <w:style w:type="character" w:styleId="Hyperlink">
    <w:name w:val="Hyperlink"/>
    <w:uiPriority w:val="99"/>
    <w:rsid w:val="004B01E5"/>
    <w:rPr>
      <w:color w:val="0000FF"/>
      <w:u w:val="single"/>
    </w:rPr>
  </w:style>
  <w:style w:type="table" w:styleId="TableList1">
    <w:name w:val="Table List 1"/>
    <w:basedOn w:val="TableNormal"/>
    <w:uiPriority w:val="99"/>
    <w:semiHidden/>
    <w:unhideWhenUsed/>
    <w:rsid w:val="004B01E5"/>
    <w:pPr>
      <w:spacing w:after="0" w:line="240" w:lineRule="auto"/>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GOTableStyle">
    <w:name w:val="IGO Table Style"/>
    <w:basedOn w:val="TableList1"/>
    <w:uiPriority w:val="99"/>
    <w:rsid w:val="004B01E5"/>
    <w:pPr>
      <w:jc w:val="center"/>
    </w:pPr>
    <w:rPr>
      <w:sz w:val="24"/>
      <w:szCs w:val="24"/>
    </w:rPr>
    <w:tblPr>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jc w:val="center"/>
    </w:trPr>
    <w:tcPr>
      <w:shd w:val="clear" w:color="auto" w:fill="D9D9D9"/>
      <w:vAlign w:val="bottom"/>
    </w:tcPr>
    <w:tblStylePr w:type="firstRow">
      <w:rPr>
        <w:b/>
        <w:bCs/>
        <w:i w:val="0"/>
        <w:iCs/>
        <w:color w:val="auto"/>
      </w:rPr>
      <w:tblPr/>
      <w:tcPr>
        <w:tcBorders>
          <w:bottom w:val="single" w:sz="6" w:space="0" w:color="000000"/>
          <w:tl2br w:val="none" w:sz="0" w:space="0" w:color="auto"/>
          <w:tr2bl w:val="none" w:sz="0" w:space="0" w:color="auto"/>
        </w:tcBorders>
        <w:shd w:val="clear" w:color="auto" w:fill="D9D9D9"/>
      </w:tcPr>
    </w:tblStylePr>
    <w:tblStylePr w:type="lastRow">
      <w:rPr>
        <w:b/>
      </w:rPr>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shd w:val="clear" w:color="auto" w:fill="D9D9D9"/>
      </w:tcPr>
    </w:tblStylePr>
    <w:tblStylePr w:type="swCell">
      <w:rPr>
        <w:b/>
        <w:bCs/>
      </w:rPr>
      <w:tblPr/>
      <w:tcPr>
        <w:tcBorders>
          <w:tl2br w:val="none" w:sz="0" w:space="0" w:color="auto"/>
          <w:tr2bl w:val="none" w:sz="0" w:space="0" w:color="auto"/>
        </w:tcBorders>
      </w:tcPr>
    </w:tblStylePr>
  </w:style>
  <w:style w:type="character" w:styleId="IntenseEmphasis">
    <w:name w:val="Intense Emphasis"/>
    <w:uiPriority w:val="99"/>
    <w:rsid w:val="004B01E5"/>
    <w:rPr>
      <w:b/>
      <w:bCs/>
      <w:i/>
      <w:iCs/>
      <w:color w:val="4F81BD"/>
    </w:rPr>
  </w:style>
  <w:style w:type="paragraph" w:styleId="IntenseQuote">
    <w:name w:val="Intense Quote"/>
    <w:basedOn w:val="Normal"/>
    <w:next w:val="Normal"/>
    <w:link w:val="IntenseQuoteChar"/>
    <w:uiPriority w:val="99"/>
    <w:rsid w:val="004B01E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rsid w:val="004B01E5"/>
    <w:rPr>
      <w:rFonts w:ascii="Times New Roman" w:eastAsia="Calibri" w:hAnsi="Times New Roman" w:cs="Times New Roman"/>
      <w:b/>
      <w:bCs/>
      <w:i/>
      <w:iCs/>
      <w:color w:val="4F81BD"/>
      <w:sz w:val="24"/>
      <w:szCs w:val="24"/>
    </w:rPr>
  </w:style>
  <w:style w:type="character" w:styleId="IntenseReference">
    <w:name w:val="Intense Reference"/>
    <w:uiPriority w:val="99"/>
    <w:rsid w:val="004B01E5"/>
    <w:rPr>
      <w:b/>
      <w:bCs/>
      <w:smallCaps/>
      <w:color w:val="C0504D"/>
      <w:spacing w:val="5"/>
      <w:u w:val="single"/>
    </w:rPr>
  </w:style>
  <w:style w:type="table" w:styleId="LightGrid">
    <w:name w:val="Light Grid"/>
    <w:basedOn w:val="TableNormal"/>
    <w:uiPriority w:val="62"/>
    <w:rsid w:val="004B01E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B01E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Number">
    <w:name w:val="List Number"/>
    <w:basedOn w:val="Normal"/>
    <w:uiPriority w:val="99"/>
    <w:rsid w:val="004B01E5"/>
    <w:pPr>
      <w:numPr>
        <w:numId w:val="9"/>
      </w:numPr>
      <w:contextualSpacing/>
    </w:pPr>
  </w:style>
  <w:style w:type="paragraph" w:styleId="ListParagraph">
    <w:name w:val="List Paragraph"/>
    <w:basedOn w:val="Normal"/>
    <w:uiPriority w:val="99"/>
    <w:rsid w:val="004B01E5"/>
    <w:pPr>
      <w:spacing w:after="120"/>
      <w:ind w:left="720"/>
      <w:contextualSpacing/>
    </w:pPr>
  </w:style>
  <w:style w:type="numbering" w:customStyle="1" w:styleId="NoList1">
    <w:name w:val="No List1"/>
    <w:next w:val="NoList"/>
    <w:semiHidden/>
    <w:unhideWhenUsed/>
    <w:rsid w:val="004B01E5"/>
  </w:style>
  <w:style w:type="paragraph" w:styleId="NoSpacing">
    <w:name w:val="No Spacing"/>
    <w:basedOn w:val="Normal"/>
    <w:link w:val="NoSpacingChar"/>
    <w:uiPriority w:val="99"/>
    <w:rsid w:val="004B01E5"/>
  </w:style>
  <w:style w:type="character" w:customStyle="1" w:styleId="NoSpacingChar">
    <w:name w:val="No Spacing Char"/>
    <w:link w:val="NoSpacing"/>
    <w:uiPriority w:val="99"/>
    <w:rsid w:val="004B01E5"/>
    <w:rPr>
      <w:rFonts w:ascii="Times New Roman" w:eastAsia="Calibri" w:hAnsi="Times New Roman" w:cs="Times New Roman"/>
      <w:sz w:val="24"/>
      <w:szCs w:val="24"/>
    </w:rPr>
  </w:style>
  <w:style w:type="paragraph" w:styleId="NormalWeb">
    <w:name w:val="Normal (Web)"/>
    <w:basedOn w:val="Normal"/>
    <w:uiPriority w:val="99"/>
    <w:rsid w:val="004B01E5"/>
    <w:pPr>
      <w:spacing w:before="100" w:beforeAutospacing="1" w:after="100" w:afterAutospacing="1"/>
    </w:pPr>
  </w:style>
  <w:style w:type="character" w:styleId="PageNumber">
    <w:name w:val="page number"/>
    <w:basedOn w:val="DefaultParagraphFont"/>
    <w:uiPriority w:val="99"/>
    <w:rsid w:val="004B01E5"/>
  </w:style>
  <w:style w:type="paragraph" w:styleId="Quote">
    <w:name w:val="Quote"/>
    <w:basedOn w:val="Normal"/>
    <w:next w:val="Normal"/>
    <w:link w:val="QuoteChar"/>
    <w:uiPriority w:val="99"/>
    <w:rsid w:val="004B01E5"/>
    <w:rPr>
      <w:i/>
      <w:iCs/>
      <w:color w:val="000000"/>
    </w:rPr>
  </w:style>
  <w:style w:type="character" w:customStyle="1" w:styleId="QuoteChar">
    <w:name w:val="Quote Char"/>
    <w:link w:val="Quote"/>
    <w:uiPriority w:val="99"/>
    <w:rsid w:val="004B01E5"/>
    <w:rPr>
      <w:rFonts w:ascii="Times New Roman" w:eastAsia="Calibri" w:hAnsi="Times New Roman" w:cs="Times New Roman"/>
      <w:i/>
      <w:iCs/>
      <w:color w:val="000000"/>
      <w:sz w:val="24"/>
      <w:szCs w:val="24"/>
    </w:rPr>
  </w:style>
  <w:style w:type="character" w:styleId="Strong">
    <w:name w:val="Strong"/>
    <w:uiPriority w:val="99"/>
    <w:rsid w:val="004B01E5"/>
    <w:rPr>
      <w:b/>
      <w:bCs/>
    </w:rPr>
  </w:style>
  <w:style w:type="paragraph" w:customStyle="1" w:styleId="Style1">
    <w:name w:val="Style1"/>
    <w:basedOn w:val="Normal"/>
    <w:next w:val="Heading2"/>
    <w:uiPriority w:val="99"/>
    <w:rsid w:val="004B01E5"/>
    <w:pPr>
      <w:spacing w:after="240"/>
    </w:pPr>
  </w:style>
  <w:style w:type="paragraph" w:styleId="Subtitle">
    <w:name w:val="Subtitle"/>
    <w:basedOn w:val="Normal"/>
    <w:next w:val="Normal"/>
    <w:link w:val="SubtitleChar"/>
    <w:uiPriority w:val="99"/>
    <w:rsid w:val="004B01E5"/>
    <w:pPr>
      <w:numPr>
        <w:ilvl w:val="1"/>
      </w:numPr>
      <w:jc w:val="center"/>
    </w:pPr>
    <w:rPr>
      <w:iCs/>
    </w:rPr>
  </w:style>
  <w:style w:type="character" w:customStyle="1" w:styleId="SubtitleChar">
    <w:name w:val="Subtitle Char"/>
    <w:link w:val="Subtitle"/>
    <w:uiPriority w:val="99"/>
    <w:rsid w:val="004B01E5"/>
    <w:rPr>
      <w:rFonts w:ascii="Times New Roman" w:eastAsia="Calibri" w:hAnsi="Times New Roman" w:cs="Times New Roman"/>
      <w:iCs/>
      <w:sz w:val="24"/>
      <w:szCs w:val="24"/>
    </w:rPr>
  </w:style>
  <w:style w:type="character" w:styleId="SubtleEmphasis">
    <w:name w:val="Subtle Emphasis"/>
    <w:uiPriority w:val="99"/>
    <w:rsid w:val="004B01E5"/>
    <w:rPr>
      <w:i/>
      <w:iCs/>
      <w:color w:val="808080"/>
    </w:rPr>
  </w:style>
  <w:style w:type="character" w:styleId="SubtleReference">
    <w:name w:val="Subtle Reference"/>
    <w:uiPriority w:val="99"/>
    <w:rsid w:val="004B01E5"/>
    <w:rPr>
      <w:smallCaps/>
      <w:color w:val="C0504D"/>
      <w:u w:val="single"/>
    </w:rPr>
  </w:style>
  <w:style w:type="table" w:styleId="TableGrid">
    <w:name w:val="Table Grid"/>
    <w:basedOn w:val="TableNormal"/>
    <w:uiPriority w:val="59"/>
    <w:rsid w:val="004B01E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unhideWhenUsed/>
    <w:rsid w:val="004B01E5"/>
    <w:pPr>
      <w:jc w:val="center"/>
    </w:pPr>
    <w:rPr>
      <w:b/>
      <w:bCs/>
    </w:rPr>
  </w:style>
  <w:style w:type="character" w:customStyle="1" w:styleId="TitleChar">
    <w:name w:val="Title Char"/>
    <w:link w:val="Title"/>
    <w:uiPriority w:val="99"/>
    <w:rsid w:val="004B01E5"/>
    <w:rPr>
      <w:rFonts w:ascii="Times New Roman" w:eastAsia="Calibri" w:hAnsi="Times New Roman" w:cs="Times New Roman"/>
      <w:b/>
      <w:bCs/>
      <w:sz w:val="24"/>
      <w:szCs w:val="24"/>
    </w:rPr>
  </w:style>
  <w:style w:type="paragraph" w:styleId="TOC1">
    <w:name w:val="toc 1"/>
    <w:basedOn w:val="Normal"/>
    <w:next w:val="Normal"/>
    <w:uiPriority w:val="39"/>
    <w:rsid w:val="004B01E5"/>
    <w:pPr>
      <w:tabs>
        <w:tab w:val="left" w:pos="504"/>
        <w:tab w:val="right" w:leader="dot" w:pos="9360"/>
      </w:tabs>
      <w:spacing w:before="120" w:after="120"/>
      <w:ind w:left="504" w:right="720" w:hanging="504"/>
    </w:pPr>
    <w:rPr>
      <w:rFonts w:eastAsia="Times New Roman"/>
      <w:b/>
      <w:bCs/>
      <w:smallCaps/>
      <w:sz w:val="20"/>
      <w:szCs w:val="20"/>
    </w:rPr>
  </w:style>
  <w:style w:type="paragraph" w:styleId="TOC2">
    <w:name w:val="toc 2"/>
    <w:basedOn w:val="Normal"/>
    <w:next w:val="Normal"/>
    <w:uiPriority w:val="39"/>
    <w:rsid w:val="004B01E5"/>
    <w:pPr>
      <w:tabs>
        <w:tab w:val="left" w:pos="720"/>
        <w:tab w:val="right" w:leader="dot" w:pos="9360"/>
      </w:tabs>
      <w:ind w:left="1152" w:right="720" w:hanging="864"/>
    </w:pPr>
    <w:rPr>
      <w:rFonts w:eastAsia="Times New Roman"/>
      <w:b/>
      <w:noProof/>
      <w:sz w:val="20"/>
      <w:szCs w:val="20"/>
    </w:rPr>
  </w:style>
  <w:style w:type="paragraph" w:styleId="TOC3">
    <w:name w:val="toc 3"/>
    <w:basedOn w:val="Normal"/>
    <w:next w:val="Normal"/>
    <w:uiPriority w:val="39"/>
    <w:rsid w:val="004B01E5"/>
    <w:pPr>
      <w:tabs>
        <w:tab w:val="left" w:pos="936"/>
        <w:tab w:val="right" w:leader="dot" w:pos="9360"/>
      </w:tabs>
      <w:ind w:left="1411" w:right="720" w:hanging="936"/>
    </w:pPr>
    <w:rPr>
      <w:rFonts w:eastAsia="Times New Roman"/>
      <w:iCs/>
      <w:sz w:val="20"/>
      <w:szCs w:val="20"/>
    </w:rPr>
  </w:style>
  <w:style w:type="paragraph" w:styleId="TOC4">
    <w:name w:val="toc 4"/>
    <w:basedOn w:val="Normal"/>
    <w:next w:val="Normal"/>
    <w:uiPriority w:val="5"/>
    <w:rsid w:val="004B01E5"/>
    <w:pPr>
      <w:tabs>
        <w:tab w:val="left" w:pos="1152"/>
        <w:tab w:val="right" w:leader="dot" w:pos="9360"/>
      </w:tabs>
      <w:ind w:left="720"/>
    </w:pPr>
    <w:rPr>
      <w:rFonts w:eastAsia="Times New Roman"/>
      <w:i/>
      <w:sz w:val="18"/>
      <w:szCs w:val="18"/>
    </w:rPr>
  </w:style>
  <w:style w:type="paragraph" w:styleId="TOC5">
    <w:name w:val="toc 5"/>
    <w:basedOn w:val="Normal"/>
    <w:next w:val="Normal"/>
    <w:uiPriority w:val="5"/>
    <w:rsid w:val="004B01E5"/>
    <w:pPr>
      <w:ind w:left="960"/>
    </w:pPr>
    <w:rPr>
      <w:rFonts w:eastAsia="Times New Roman"/>
      <w:sz w:val="18"/>
      <w:szCs w:val="18"/>
    </w:rPr>
  </w:style>
  <w:style w:type="paragraph" w:styleId="TOC6">
    <w:name w:val="toc 6"/>
    <w:basedOn w:val="Normal"/>
    <w:next w:val="Normal"/>
    <w:uiPriority w:val="5"/>
    <w:rsid w:val="004B01E5"/>
    <w:pPr>
      <w:ind w:left="1200"/>
    </w:pPr>
    <w:rPr>
      <w:rFonts w:eastAsia="Times New Roman"/>
      <w:sz w:val="18"/>
      <w:szCs w:val="18"/>
    </w:rPr>
  </w:style>
  <w:style w:type="paragraph" w:styleId="TOC7">
    <w:name w:val="toc 7"/>
    <w:basedOn w:val="Normal"/>
    <w:next w:val="Normal"/>
    <w:uiPriority w:val="6"/>
    <w:rsid w:val="004B01E5"/>
    <w:pPr>
      <w:ind w:left="1440"/>
    </w:pPr>
    <w:rPr>
      <w:rFonts w:eastAsia="Times New Roman"/>
      <w:sz w:val="18"/>
      <w:szCs w:val="18"/>
    </w:rPr>
  </w:style>
  <w:style w:type="paragraph" w:styleId="TOC8">
    <w:name w:val="toc 8"/>
    <w:basedOn w:val="Normal"/>
    <w:next w:val="Normal"/>
    <w:autoRedefine/>
    <w:uiPriority w:val="6"/>
    <w:rsid w:val="004B01E5"/>
    <w:pPr>
      <w:ind w:left="1680"/>
    </w:pPr>
    <w:rPr>
      <w:rFonts w:eastAsia="Times New Roman"/>
      <w:sz w:val="18"/>
      <w:szCs w:val="18"/>
    </w:rPr>
  </w:style>
  <w:style w:type="paragraph" w:styleId="TOC9">
    <w:name w:val="toc 9"/>
    <w:basedOn w:val="Normal"/>
    <w:next w:val="Normal"/>
    <w:autoRedefine/>
    <w:uiPriority w:val="6"/>
    <w:rsid w:val="004B01E5"/>
    <w:pPr>
      <w:ind w:left="1920"/>
    </w:pPr>
    <w:rPr>
      <w:rFonts w:eastAsia="Times New Roman"/>
      <w:sz w:val="18"/>
      <w:szCs w:val="18"/>
    </w:rPr>
  </w:style>
  <w:style w:type="paragraph" w:styleId="TOCHeading">
    <w:name w:val="TOC Heading"/>
    <w:basedOn w:val="Heading1"/>
    <w:next w:val="Normal"/>
    <w:uiPriority w:val="5"/>
    <w:semiHidden/>
    <w:unhideWhenUsed/>
    <w:qFormat/>
    <w:rsid w:val="004B01E5"/>
    <w:pPr>
      <w:numPr>
        <w:numId w:val="0"/>
      </w:numPr>
      <w:spacing w:before="480" w:after="0" w:line="276" w:lineRule="auto"/>
      <w:jc w:val="center"/>
      <w:outlineLvl w:val="9"/>
    </w:pPr>
    <w:rPr>
      <w:smallCaps w:val="0"/>
      <w:color w:val="365F91"/>
      <w:sz w:val="28"/>
      <w:lang w:eastAsia="ja-JP"/>
    </w:rPr>
  </w:style>
  <w:style w:type="character" w:styleId="UnresolvedMention">
    <w:name w:val="Unresolved Mention"/>
    <w:basedOn w:val="DefaultParagraphFont"/>
    <w:uiPriority w:val="99"/>
    <w:semiHidden/>
    <w:unhideWhenUsed/>
    <w:rsid w:val="00903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70976">
      <w:bodyDiv w:val="1"/>
      <w:marLeft w:val="0"/>
      <w:marRight w:val="0"/>
      <w:marTop w:val="0"/>
      <w:marBottom w:val="0"/>
      <w:divBdr>
        <w:top w:val="none" w:sz="0" w:space="0" w:color="auto"/>
        <w:left w:val="none" w:sz="0" w:space="0" w:color="auto"/>
        <w:bottom w:val="none" w:sz="0" w:space="0" w:color="auto"/>
        <w:right w:val="none" w:sz="0" w:space="0" w:color="auto"/>
      </w:divBdr>
    </w:div>
    <w:div w:id="362556312">
      <w:bodyDiv w:val="1"/>
      <w:marLeft w:val="0"/>
      <w:marRight w:val="0"/>
      <w:marTop w:val="0"/>
      <w:marBottom w:val="0"/>
      <w:divBdr>
        <w:top w:val="none" w:sz="0" w:space="0" w:color="auto"/>
        <w:left w:val="none" w:sz="0" w:space="0" w:color="auto"/>
        <w:bottom w:val="none" w:sz="0" w:space="0" w:color="auto"/>
        <w:right w:val="none" w:sz="0" w:space="0" w:color="auto"/>
      </w:divBdr>
    </w:div>
    <w:div w:id="658658855">
      <w:bodyDiv w:val="1"/>
      <w:marLeft w:val="0"/>
      <w:marRight w:val="0"/>
      <w:marTop w:val="0"/>
      <w:marBottom w:val="0"/>
      <w:divBdr>
        <w:top w:val="none" w:sz="0" w:space="0" w:color="auto"/>
        <w:left w:val="none" w:sz="0" w:space="0" w:color="auto"/>
        <w:bottom w:val="none" w:sz="0" w:space="0" w:color="auto"/>
        <w:right w:val="none" w:sz="0" w:space="0" w:color="auto"/>
      </w:divBdr>
      <w:divsChild>
        <w:div w:id="917205297">
          <w:marLeft w:val="1253"/>
          <w:marRight w:val="0"/>
          <w:marTop w:val="0"/>
          <w:marBottom w:val="240"/>
          <w:divBdr>
            <w:top w:val="none" w:sz="0" w:space="0" w:color="auto"/>
            <w:left w:val="none" w:sz="0" w:space="0" w:color="auto"/>
            <w:bottom w:val="none" w:sz="0" w:space="0" w:color="auto"/>
            <w:right w:val="none" w:sz="0" w:space="0" w:color="auto"/>
          </w:divBdr>
        </w:div>
        <w:div w:id="1478690010">
          <w:marLeft w:val="1253"/>
          <w:marRight w:val="0"/>
          <w:marTop w:val="0"/>
          <w:marBottom w:val="240"/>
          <w:divBdr>
            <w:top w:val="none" w:sz="0" w:space="0" w:color="auto"/>
            <w:left w:val="none" w:sz="0" w:space="0" w:color="auto"/>
            <w:bottom w:val="none" w:sz="0" w:space="0" w:color="auto"/>
            <w:right w:val="none" w:sz="0" w:space="0" w:color="auto"/>
          </w:divBdr>
        </w:div>
      </w:divsChild>
    </w:div>
    <w:div w:id="897402855">
      <w:bodyDiv w:val="1"/>
      <w:marLeft w:val="0"/>
      <w:marRight w:val="0"/>
      <w:marTop w:val="0"/>
      <w:marBottom w:val="0"/>
      <w:divBdr>
        <w:top w:val="none" w:sz="0" w:space="0" w:color="auto"/>
        <w:left w:val="none" w:sz="0" w:space="0" w:color="auto"/>
        <w:bottom w:val="none" w:sz="0" w:space="0" w:color="auto"/>
        <w:right w:val="none" w:sz="0" w:space="0" w:color="auto"/>
      </w:divBdr>
      <w:divsChild>
        <w:div w:id="2121533882">
          <w:marLeft w:val="1440"/>
          <w:marRight w:val="0"/>
          <w:marTop w:val="200"/>
          <w:marBottom w:val="0"/>
          <w:divBdr>
            <w:top w:val="none" w:sz="0" w:space="0" w:color="auto"/>
            <w:left w:val="none" w:sz="0" w:space="0" w:color="auto"/>
            <w:bottom w:val="none" w:sz="0" w:space="0" w:color="auto"/>
            <w:right w:val="none" w:sz="0" w:space="0" w:color="auto"/>
          </w:divBdr>
        </w:div>
        <w:div w:id="2085956419">
          <w:marLeft w:val="1440"/>
          <w:marRight w:val="0"/>
          <w:marTop w:val="200"/>
          <w:marBottom w:val="0"/>
          <w:divBdr>
            <w:top w:val="none" w:sz="0" w:space="0" w:color="auto"/>
            <w:left w:val="none" w:sz="0" w:space="0" w:color="auto"/>
            <w:bottom w:val="none" w:sz="0" w:space="0" w:color="auto"/>
            <w:right w:val="none" w:sz="0" w:space="0" w:color="auto"/>
          </w:divBdr>
        </w:div>
        <w:div w:id="308290206">
          <w:marLeft w:val="1440"/>
          <w:marRight w:val="0"/>
          <w:marTop w:val="200"/>
          <w:marBottom w:val="0"/>
          <w:divBdr>
            <w:top w:val="none" w:sz="0" w:space="0" w:color="auto"/>
            <w:left w:val="none" w:sz="0" w:space="0" w:color="auto"/>
            <w:bottom w:val="none" w:sz="0" w:space="0" w:color="auto"/>
            <w:right w:val="none" w:sz="0" w:space="0" w:color="auto"/>
          </w:divBdr>
        </w:div>
        <w:div w:id="364713563">
          <w:marLeft w:val="1440"/>
          <w:marRight w:val="0"/>
          <w:marTop w:val="200"/>
          <w:marBottom w:val="0"/>
          <w:divBdr>
            <w:top w:val="none" w:sz="0" w:space="0" w:color="auto"/>
            <w:left w:val="none" w:sz="0" w:space="0" w:color="auto"/>
            <w:bottom w:val="none" w:sz="0" w:space="0" w:color="auto"/>
            <w:right w:val="none" w:sz="0" w:space="0" w:color="auto"/>
          </w:divBdr>
        </w:div>
      </w:divsChild>
    </w:div>
    <w:div w:id="1644581709">
      <w:bodyDiv w:val="1"/>
      <w:marLeft w:val="0"/>
      <w:marRight w:val="0"/>
      <w:marTop w:val="0"/>
      <w:marBottom w:val="0"/>
      <w:divBdr>
        <w:top w:val="none" w:sz="0" w:space="0" w:color="auto"/>
        <w:left w:val="none" w:sz="0" w:space="0" w:color="auto"/>
        <w:bottom w:val="none" w:sz="0" w:space="0" w:color="auto"/>
        <w:right w:val="none" w:sz="0" w:space="0" w:color="auto"/>
      </w:divBdr>
    </w:div>
    <w:div w:id="1674795891">
      <w:bodyDiv w:val="1"/>
      <w:marLeft w:val="0"/>
      <w:marRight w:val="0"/>
      <w:marTop w:val="0"/>
      <w:marBottom w:val="0"/>
      <w:divBdr>
        <w:top w:val="none" w:sz="0" w:space="0" w:color="auto"/>
        <w:left w:val="none" w:sz="0" w:space="0" w:color="auto"/>
        <w:bottom w:val="none" w:sz="0" w:space="0" w:color="auto"/>
        <w:right w:val="none" w:sz="0" w:space="0" w:color="auto"/>
      </w:divBdr>
    </w:div>
    <w:div w:id="1691294110">
      <w:bodyDiv w:val="1"/>
      <w:marLeft w:val="0"/>
      <w:marRight w:val="0"/>
      <w:marTop w:val="0"/>
      <w:marBottom w:val="0"/>
      <w:divBdr>
        <w:top w:val="none" w:sz="0" w:space="0" w:color="auto"/>
        <w:left w:val="none" w:sz="0" w:space="0" w:color="auto"/>
        <w:bottom w:val="none" w:sz="0" w:space="0" w:color="auto"/>
        <w:right w:val="none" w:sz="0" w:space="0" w:color="auto"/>
      </w:divBdr>
      <w:divsChild>
        <w:div w:id="1029062535">
          <w:marLeft w:val="533"/>
          <w:marRight w:val="0"/>
          <w:marTop w:val="200"/>
          <w:marBottom w:val="0"/>
          <w:divBdr>
            <w:top w:val="none" w:sz="0" w:space="0" w:color="auto"/>
            <w:left w:val="none" w:sz="0" w:space="0" w:color="auto"/>
            <w:bottom w:val="none" w:sz="0" w:space="0" w:color="auto"/>
            <w:right w:val="none" w:sz="0" w:space="0" w:color="auto"/>
          </w:divBdr>
        </w:div>
        <w:div w:id="2104957297">
          <w:marLeft w:val="533"/>
          <w:marRight w:val="0"/>
          <w:marTop w:val="200"/>
          <w:marBottom w:val="0"/>
          <w:divBdr>
            <w:top w:val="none" w:sz="0" w:space="0" w:color="auto"/>
            <w:left w:val="none" w:sz="0" w:space="0" w:color="auto"/>
            <w:bottom w:val="none" w:sz="0" w:space="0" w:color="auto"/>
            <w:right w:val="none" w:sz="0" w:space="0" w:color="auto"/>
          </w:divBdr>
        </w:div>
        <w:div w:id="842276927">
          <w:marLeft w:val="533"/>
          <w:marRight w:val="0"/>
          <w:marTop w:val="200"/>
          <w:marBottom w:val="0"/>
          <w:divBdr>
            <w:top w:val="none" w:sz="0" w:space="0" w:color="auto"/>
            <w:left w:val="none" w:sz="0" w:space="0" w:color="auto"/>
            <w:bottom w:val="none" w:sz="0" w:space="0" w:color="auto"/>
            <w:right w:val="none" w:sz="0" w:space="0" w:color="auto"/>
          </w:divBdr>
        </w:div>
        <w:div w:id="872963902">
          <w:marLeft w:val="533"/>
          <w:marRight w:val="0"/>
          <w:marTop w:val="200"/>
          <w:marBottom w:val="0"/>
          <w:divBdr>
            <w:top w:val="none" w:sz="0" w:space="0" w:color="auto"/>
            <w:left w:val="none" w:sz="0" w:space="0" w:color="auto"/>
            <w:bottom w:val="none" w:sz="0" w:space="0" w:color="auto"/>
            <w:right w:val="none" w:sz="0" w:space="0" w:color="auto"/>
          </w:divBdr>
        </w:div>
        <w:div w:id="1268346416">
          <w:marLeft w:val="533"/>
          <w:marRight w:val="0"/>
          <w:marTop w:val="200"/>
          <w:marBottom w:val="0"/>
          <w:divBdr>
            <w:top w:val="none" w:sz="0" w:space="0" w:color="auto"/>
            <w:left w:val="none" w:sz="0" w:space="0" w:color="auto"/>
            <w:bottom w:val="none" w:sz="0" w:space="0" w:color="auto"/>
            <w:right w:val="none" w:sz="0" w:space="0" w:color="auto"/>
          </w:divBdr>
        </w:div>
        <w:div w:id="433327364">
          <w:marLeft w:val="533"/>
          <w:marRight w:val="0"/>
          <w:marTop w:val="200"/>
          <w:marBottom w:val="0"/>
          <w:divBdr>
            <w:top w:val="none" w:sz="0" w:space="0" w:color="auto"/>
            <w:left w:val="none" w:sz="0" w:space="0" w:color="auto"/>
            <w:bottom w:val="none" w:sz="0" w:space="0" w:color="auto"/>
            <w:right w:val="none" w:sz="0" w:space="0" w:color="auto"/>
          </w:divBdr>
        </w:div>
        <w:div w:id="1277715776">
          <w:marLeft w:val="533"/>
          <w:marRight w:val="0"/>
          <w:marTop w:val="200"/>
          <w:marBottom w:val="0"/>
          <w:divBdr>
            <w:top w:val="none" w:sz="0" w:space="0" w:color="auto"/>
            <w:left w:val="none" w:sz="0" w:space="0" w:color="auto"/>
            <w:bottom w:val="none" w:sz="0" w:space="0" w:color="auto"/>
            <w:right w:val="none" w:sz="0" w:space="0" w:color="auto"/>
          </w:divBdr>
        </w:div>
      </w:divsChild>
    </w:div>
    <w:div w:id="1776635734">
      <w:bodyDiv w:val="1"/>
      <w:marLeft w:val="0"/>
      <w:marRight w:val="0"/>
      <w:marTop w:val="0"/>
      <w:marBottom w:val="0"/>
      <w:divBdr>
        <w:top w:val="none" w:sz="0" w:space="0" w:color="auto"/>
        <w:left w:val="none" w:sz="0" w:space="0" w:color="auto"/>
        <w:bottom w:val="none" w:sz="0" w:space="0" w:color="auto"/>
        <w:right w:val="none" w:sz="0" w:space="0" w:color="auto"/>
      </w:divBdr>
    </w:div>
    <w:div w:id="1791389482">
      <w:bodyDiv w:val="1"/>
      <w:marLeft w:val="0"/>
      <w:marRight w:val="0"/>
      <w:marTop w:val="0"/>
      <w:marBottom w:val="0"/>
      <w:divBdr>
        <w:top w:val="none" w:sz="0" w:space="0" w:color="auto"/>
        <w:left w:val="none" w:sz="0" w:space="0" w:color="auto"/>
        <w:bottom w:val="none" w:sz="0" w:space="0" w:color="auto"/>
        <w:right w:val="none" w:sz="0" w:space="0" w:color="auto"/>
      </w:divBdr>
      <w:divsChild>
        <w:div w:id="1559437211">
          <w:marLeft w:val="547"/>
          <w:marRight w:val="0"/>
          <w:marTop w:val="0"/>
          <w:marBottom w:val="0"/>
          <w:divBdr>
            <w:top w:val="none" w:sz="0" w:space="0" w:color="auto"/>
            <w:left w:val="none" w:sz="0" w:space="0" w:color="auto"/>
            <w:bottom w:val="none" w:sz="0" w:space="0" w:color="auto"/>
            <w:right w:val="none" w:sz="0" w:space="0" w:color="auto"/>
          </w:divBdr>
        </w:div>
        <w:div w:id="1156529051">
          <w:marLeft w:val="547"/>
          <w:marRight w:val="0"/>
          <w:marTop w:val="0"/>
          <w:marBottom w:val="0"/>
          <w:divBdr>
            <w:top w:val="none" w:sz="0" w:space="0" w:color="auto"/>
            <w:left w:val="none" w:sz="0" w:space="0" w:color="auto"/>
            <w:bottom w:val="none" w:sz="0" w:space="0" w:color="auto"/>
            <w:right w:val="none" w:sz="0" w:space="0" w:color="auto"/>
          </w:divBdr>
        </w:div>
        <w:div w:id="774131034">
          <w:marLeft w:val="547"/>
          <w:marRight w:val="0"/>
          <w:marTop w:val="0"/>
          <w:marBottom w:val="0"/>
          <w:divBdr>
            <w:top w:val="none" w:sz="0" w:space="0" w:color="auto"/>
            <w:left w:val="none" w:sz="0" w:space="0" w:color="auto"/>
            <w:bottom w:val="none" w:sz="0" w:space="0" w:color="auto"/>
            <w:right w:val="none" w:sz="0" w:space="0" w:color="auto"/>
          </w:divBdr>
        </w:div>
        <w:div w:id="958990508">
          <w:marLeft w:val="547"/>
          <w:marRight w:val="0"/>
          <w:marTop w:val="0"/>
          <w:marBottom w:val="0"/>
          <w:divBdr>
            <w:top w:val="none" w:sz="0" w:space="0" w:color="auto"/>
            <w:left w:val="none" w:sz="0" w:space="0" w:color="auto"/>
            <w:bottom w:val="none" w:sz="0" w:space="0" w:color="auto"/>
            <w:right w:val="none" w:sz="0" w:space="0" w:color="auto"/>
          </w:divBdr>
        </w:div>
        <w:div w:id="1348675896">
          <w:marLeft w:val="547"/>
          <w:marRight w:val="0"/>
          <w:marTop w:val="0"/>
          <w:marBottom w:val="0"/>
          <w:divBdr>
            <w:top w:val="none" w:sz="0" w:space="0" w:color="auto"/>
            <w:left w:val="none" w:sz="0" w:space="0" w:color="auto"/>
            <w:bottom w:val="none" w:sz="0" w:space="0" w:color="auto"/>
            <w:right w:val="none" w:sz="0" w:space="0" w:color="auto"/>
          </w:divBdr>
        </w:div>
        <w:div w:id="1454521613">
          <w:marLeft w:val="547"/>
          <w:marRight w:val="0"/>
          <w:marTop w:val="0"/>
          <w:marBottom w:val="0"/>
          <w:divBdr>
            <w:top w:val="none" w:sz="0" w:space="0" w:color="auto"/>
            <w:left w:val="none" w:sz="0" w:space="0" w:color="auto"/>
            <w:bottom w:val="none" w:sz="0" w:space="0" w:color="auto"/>
            <w:right w:val="none" w:sz="0" w:space="0" w:color="auto"/>
          </w:divBdr>
        </w:div>
        <w:div w:id="255796338">
          <w:marLeft w:val="547"/>
          <w:marRight w:val="0"/>
          <w:marTop w:val="0"/>
          <w:marBottom w:val="0"/>
          <w:divBdr>
            <w:top w:val="none" w:sz="0" w:space="0" w:color="auto"/>
            <w:left w:val="none" w:sz="0" w:space="0" w:color="auto"/>
            <w:bottom w:val="none" w:sz="0" w:space="0" w:color="auto"/>
            <w:right w:val="none" w:sz="0" w:space="0" w:color="auto"/>
          </w:divBdr>
        </w:div>
        <w:div w:id="1076589599">
          <w:marLeft w:val="547"/>
          <w:marRight w:val="0"/>
          <w:marTop w:val="0"/>
          <w:marBottom w:val="0"/>
          <w:divBdr>
            <w:top w:val="none" w:sz="0" w:space="0" w:color="auto"/>
            <w:left w:val="none" w:sz="0" w:space="0" w:color="auto"/>
            <w:bottom w:val="none" w:sz="0" w:space="0" w:color="auto"/>
            <w:right w:val="none" w:sz="0" w:space="0" w:color="auto"/>
          </w:divBdr>
        </w:div>
      </w:divsChild>
    </w:div>
    <w:div w:id="18478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5101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Valentine</dc:creator>
  <cp:keywords/>
  <dc:description/>
  <cp:lastModifiedBy>Darwyn Jones</cp:lastModifiedBy>
  <cp:revision>2</cp:revision>
  <cp:lastPrinted>2018-09-26T22:12:00Z</cp:lastPrinted>
  <dcterms:created xsi:type="dcterms:W3CDTF">2020-02-24T14:17:00Z</dcterms:created>
  <dcterms:modified xsi:type="dcterms:W3CDTF">2020-02-24T14:17:00Z</dcterms:modified>
</cp:coreProperties>
</file>